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315F88EF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157D15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EB0BF3">
        <w:rPr>
          <w:rFonts w:ascii="Arial" w:hAnsi="Arial" w:cs="Arial"/>
          <w:b/>
          <w:bCs/>
          <w:noProof/>
          <w:sz w:val="24"/>
          <w:szCs w:val="24"/>
          <w:lang w:eastAsia="ja-JP"/>
        </w:rPr>
        <w:t>-bis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DC35BA">
        <w:rPr>
          <w:rFonts w:ascii="Arial" w:hAnsi="Arial" w:cs="Arial"/>
          <w:b/>
          <w:bCs/>
          <w:noProof/>
          <w:sz w:val="24"/>
          <w:szCs w:val="24"/>
          <w:lang w:eastAsia="ja-JP"/>
        </w:rPr>
        <w:t>R4-2</w:t>
      </w:r>
      <w:r w:rsidR="00157D15" w:rsidRPr="00DC35BA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DC35BA" w:rsidRPr="00DC35BA">
        <w:rPr>
          <w:rFonts w:ascii="Arial" w:hAnsi="Arial" w:cs="Arial"/>
          <w:b/>
          <w:bCs/>
          <w:noProof/>
          <w:sz w:val="24"/>
          <w:szCs w:val="24"/>
          <w:lang w:eastAsia="ja-JP"/>
        </w:rPr>
        <w:t>05509</w:t>
      </w:r>
    </w:p>
    <w:p w14:paraId="2E836912" w14:textId="6409DCE0" w:rsidR="009C4690" w:rsidRPr="009D608E" w:rsidRDefault="00157D15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Changsha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 w:rsidR="00687B53">
        <w:rPr>
          <w:rFonts w:ascii="Arial" w:hAnsi="Arial" w:cs="Arial"/>
          <w:b/>
          <w:bCs/>
          <w:noProof/>
          <w:sz w:val="24"/>
          <w:szCs w:val="24"/>
          <w:lang w:eastAsia="ja-JP"/>
        </w:rPr>
        <w:t>15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 w:rsidR="00687B53">
        <w:rPr>
          <w:rFonts w:ascii="Arial" w:hAnsi="Arial" w:cs="Arial"/>
          <w:b/>
          <w:bCs/>
          <w:noProof/>
          <w:sz w:val="24"/>
          <w:szCs w:val="24"/>
          <w:lang w:eastAsia="ja-JP"/>
        </w:rPr>
        <w:t>19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687B53"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687B53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01503032" w:rsidR="009C4690" w:rsidRPr="00217B60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217B60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217B60">
        <w:rPr>
          <w:rFonts w:ascii="Arial" w:eastAsia="MS Mincho" w:hAnsi="Arial" w:cs="Arial"/>
          <w:b/>
          <w:bCs/>
          <w:sz w:val="24"/>
          <w:lang w:val="en-US"/>
        </w:rPr>
        <w:tab/>
      </w:r>
      <w:r w:rsidR="0065356B">
        <w:rPr>
          <w:rFonts w:ascii="Arial" w:eastAsia="MS Mincho" w:hAnsi="Arial" w:cs="Arial"/>
          <w:b/>
          <w:bCs/>
          <w:sz w:val="24"/>
          <w:lang w:val="en-US"/>
        </w:rPr>
        <w:t>6.12.2.4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2069A145" w:rsidR="009C4690" w:rsidRPr="001B3DEC" w:rsidRDefault="009C4690" w:rsidP="00597B3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D508D4">
        <w:rPr>
          <w:rFonts w:ascii="Arial" w:eastAsia="MS Mincho" w:hAnsi="Arial" w:cs="Arial"/>
          <w:b/>
          <w:bCs/>
          <w:sz w:val="24"/>
          <w:szCs w:val="24"/>
        </w:rPr>
        <w:t>On remaining issues related to core requirements for RedCap positioning</w:t>
      </w:r>
      <w:r w:rsidR="000B1A6E">
        <w:rPr>
          <w:rFonts w:ascii="Arial" w:eastAsia="MS Mincho" w:hAnsi="Arial" w:cs="Arial"/>
          <w:b/>
          <w:bCs/>
          <w:sz w:val="24"/>
          <w:szCs w:val="24"/>
        </w:rPr>
        <w:t xml:space="preserve"> and BW aggregation for positioning measurements</w:t>
      </w:r>
    </w:p>
    <w:p w14:paraId="35E39539" w14:textId="11720CBC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EB0BF3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077A9DD1" w:rsidR="001B59FE" w:rsidRPr="001B59FE" w:rsidRDefault="00785C77" w:rsidP="001B59FE">
      <w:pPr>
        <w:rPr>
          <w:lang w:eastAsia="zh-CN"/>
        </w:rPr>
      </w:pPr>
      <w:r>
        <w:rPr>
          <w:lang w:eastAsia="zh-CN"/>
        </w:rPr>
        <w:t xml:space="preserve">RAN4#110 discussed </w:t>
      </w:r>
      <w:r w:rsidR="005F1EE9">
        <w:rPr>
          <w:lang w:eastAsia="zh-CN"/>
        </w:rPr>
        <w:t xml:space="preserve">the </w:t>
      </w:r>
      <w:r>
        <w:rPr>
          <w:lang w:eastAsia="zh-CN"/>
        </w:rPr>
        <w:t>issues related to the core requirements for RedCap positioning</w:t>
      </w:r>
      <w:r w:rsidR="006B1B93">
        <w:rPr>
          <w:lang w:eastAsia="zh-CN"/>
        </w:rPr>
        <w:t xml:space="preserve"> and bandwidth aggregation for positioning measurements</w:t>
      </w:r>
      <w:r w:rsidR="003D5E78">
        <w:rPr>
          <w:lang w:eastAsia="zh-CN"/>
        </w:rPr>
        <w:t>.</w:t>
      </w:r>
      <w:r>
        <w:rPr>
          <w:lang w:eastAsia="zh-CN"/>
        </w:rPr>
        <w:t xml:space="preserve"> The agreements </w:t>
      </w:r>
      <w:r w:rsidR="00AB4275">
        <w:rPr>
          <w:lang w:eastAsia="zh-CN"/>
        </w:rPr>
        <w:t>are captured in the WF document [1]. In this contribution Ericsson view on remaining issues are presented.</w:t>
      </w:r>
      <w:r w:rsidR="00C33C65">
        <w:rPr>
          <w:lang w:eastAsia="zh-CN"/>
        </w:rPr>
        <w:t xml:space="preserve"> </w:t>
      </w:r>
    </w:p>
    <w:p w14:paraId="1CF29FEB" w14:textId="207CE167" w:rsidR="001B59FE" w:rsidRDefault="00587D42" w:rsidP="0034360E">
      <w:pPr>
        <w:pStyle w:val="Heading1"/>
      </w:pPr>
      <w:r>
        <w:t>R</w:t>
      </w:r>
      <w:r w:rsidR="005438A9">
        <w:t>emaining issues</w:t>
      </w:r>
      <w:r>
        <w:t>: RedCap positioning</w:t>
      </w:r>
    </w:p>
    <w:p w14:paraId="09D6DA2C" w14:textId="73A0227B" w:rsidR="0039209B" w:rsidRDefault="0039209B" w:rsidP="0039209B">
      <w:pPr>
        <w:pStyle w:val="Heading2"/>
      </w:pPr>
      <w:r>
        <w:t>Minimum PRS bandwidth for Rx FH in INACTIVE</w:t>
      </w:r>
      <w:r w:rsidR="00960D25">
        <w:t>/</w:t>
      </w:r>
      <w:r>
        <w:t>IDLE mode</w:t>
      </w:r>
    </w:p>
    <w:p w14:paraId="67420B01" w14:textId="0980767C" w:rsidR="0039209B" w:rsidRDefault="0039209B" w:rsidP="0039209B">
      <w:pPr>
        <w:rPr>
          <w:lang w:eastAsia="zh-CN"/>
        </w:rPr>
      </w:pPr>
      <w:r>
        <w:rPr>
          <w:lang w:eastAsia="zh-CN"/>
        </w:rPr>
        <w:t xml:space="preserve">In the last meeting, the number of Rx hops measured by the UE in a MG instance and the minimum PRS bandwidth for Rx FH </w:t>
      </w:r>
      <w:r w:rsidR="00ED3D1F">
        <w:rPr>
          <w:lang w:eastAsia="zh-CN"/>
        </w:rPr>
        <w:t>in</w:t>
      </w:r>
      <w:r w:rsidR="00E750AD">
        <w:rPr>
          <w:lang w:eastAsia="zh-CN"/>
        </w:rPr>
        <w:t xml:space="preserve"> RRC_CONNECTED </w:t>
      </w:r>
      <w:r w:rsidR="00ED3D1F">
        <w:rPr>
          <w:lang w:eastAsia="zh-CN"/>
        </w:rPr>
        <w:t>state</w:t>
      </w:r>
      <w:r w:rsidR="00E750AD">
        <w:rPr>
          <w:lang w:eastAsia="zh-CN"/>
        </w:rPr>
        <w:t xml:space="preserve"> </w:t>
      </w:r>
      <w:r w:rsidR="00ED3D1F">
        <w:rPr>
          <w:lang w:eastAsia="zh-CN"/>
        </w:rPr>
        <w:t>was</w:t>
      </w:r>
      <w:r>
        <w:rPr>
          <w:lang w:eastAsia="zh-CN"/>
        </w:rPr>
        <w:t xml:space="preserve"> discussed. The agreements reached on these issues in the last meeting are</w:t>
      </w:r>
      <w:r w:rsidR="00FD347A">
        <w:rPr>
          <w:lang w:eastAsia="zh-CN"/>
        </w:rPr>
        <w:t xml:space="preserve"> copied below for reference and the corresponding </w:t>
      </w:r>
      <w:r w:rsidR="00A141FA">
        <w:rPr>
          <w:lang w:eastAsia="zh-CN"/>
        </w:rPr>
        <w:t>issues related to RRC_INACTIVE/IDLE are discussed.</w:t>
      </w:r>
    </w:p>
    <w:p w14:paraId="5683C2B0" w14:textId="4D5E81A7" w:rsidR="0039209B" w:rsidRPr="005305DD" w:rsidRDefault="0039209B" w:rsidP="0039209B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Cs w:val="22"/>
          <w:u w:val="single"/>
          <w:lang w:val="en-US" w:eastAsia="zh-CN"/>
        </w:rPr>
      </w:pPr>
      <w:r w:rsidRPr="005305DD">
        <w:rPr>
          <w:b/>
          <w:bCs/>
          <w:i/>
          <w:iCs/>
          <w:szCs w:val="22"/>
          <w:u w:val="single"/>
          <w:lang w:val="en-US" w:eastAsia="zh-CN"/>
        </w:rPr>
        <w:t>Agreements on the number of hops within a single MG occasion [1]</w:t>
      </w:r>
    </w:p>
    <w:p w14:paraId="17D0B341" w14:textId="01C711A7" w:rsidR="0039209B" w:rsidRPr="0039209B" w:rsidRDefault="0039209B" w:rsidP="0039209B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i/>
          <w:iCs/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The requirements shall support the following Rx frequency hopping cases:</w:t>
      </w:r>
    </w:p>
    <w:p w14:paraId="3C798BDF" w14:textId="77777777" w:rsidR="0039209B" w:rsidRPr="0039209B" w:rsidRDefault="0039209B" w:rsidP="0039209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1 hop per slot</w:t>
      </w:r>
    </w:p>
    <w:p w14:paraId="1DF7B9E3" w14:textId="77777777" w:rsidR="0039209B" w:rsidRPr="0039209B" w:rsidRDefault="0039209B" w:rsidP="0039209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2 hops per slot</w:t>
      </w:r>
    </w:p>
    <w:p w14:paraId="43A30511" w14:textId="77777777" w:rsidR="0039209B" w:rsidRPr="0039209B" w:rsidRDefault="0039209B" w:rsidP="0039209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1 hop every 2 slots</w:t>
      </w:r>
      <w:r w:rsidRPr="0039209B">
        <w:rPr>
          <w:szCs w:val="22"/>
          <w:lang w:eastAsia="zh-CN"/>
        </w:rPr>
        <w:br/>
      </w:r>
    </w:p>
    <w:p w14:paraId="60064194" w14:textId="63747CC6" w:rsidR="0039209B" w:rsidRPr="0039209B" w:rsidRDefault="0039209B" w:rsidP="0039209B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i/>
          <w:iCs/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The number of Rx hops measured by the UE in a MG instance is given by</w:t>
      </w:r>
    </w:p>
    <w:p w14:paraId="6B0EB3E3" w14:textId="25AF8E8C" w:rsidR="0039209B" w:rsidRPr="0039209B" w:rsidRDefault="00F9427C" w:rsidP="0039209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sv-SE"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sv-SE" w:eastAsia="zh-CN"/>
              </w:rPr>
              <m:t>hops</m:t>
            </m:r>
          </m:sub>
        </m:sSub>
        <m:r>
          <w:rPr>
            <w:rFonts w:ascii="Cambria Math" w:hAnsi="Cambria Math"/>
            <w:szCs w:val="22"/>
            <w:lang w:val="sv-SE" w:eastAsia="zh-CN"/>
          </w:rPr>
          <m:t>=</m:t>
        </m:r>
        <m:r>
          <m:rPr>
            <m:nor/>
          </m:rPr>
          <w:rPr>
            <w:i/>
            <w:iCs/>
            <w:szCs w:val="22"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hops,effect</m:t>
                </m:r>
              </m:sub>
            </m:sSub>
            <m:r>
              <w:rPr>
                <w:rFonts w:ascii="Cambria Math" w:hAnsi="Cambria Math"/>
                <w:szCs w:val="22"/>
                <w:lang w:val="sv-SE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hops, max</m:t>
                </m:r>
              </m:sub>
            </m:sSub>
          </m:e>
        </m:d>
      </m:oMath>
    </w:p>
    <w:p w14:paraId="2E180599" w14:textId="77777777" w:rsidR="0039209B" w:rsidRPr="0039209B" w:rsidRDefault="0039209B" w:rsidP="0039209B">
      <w:pPr>
        <w:overflowPunct w:val="0"/>
        <w:autoSpaceDE w:val="0"/>
        <w:autoSpaceDN w:val="0"/>
        <w:adjustRightInd w:val="0"/>
        <w:ind w:left="288" w:firstLine="132"/>
        <w:textAlignment w:val="baseline"/>
        <w:rPr>
          <w:i/>
          <w:iCs/>
          <w:szCs w:val="22"/>
          <w:lang w:eastAsia="zh-CN"/>
        </w:rPr>
      </w:pPr>
      <w:proofErr w:type="gramStart"/>
      <w:r w:rsidRPr="0039209B">
        <w:rPr>
          <w:i/>
          <w:iCs/>
          <w:szCs w:val="22"/>
          <w:lang w:eastAsia="zh-CN"/>
        </w:rPr>
        <w:t>where</w:t>
      </w:r>
      <w:proofErr w:type="gramEnd"/>
    </w:p>
    <w:p w14:paraId="6A9B9B44" w14:textId="2977B1F7" w:rsidR="0039209B" w:rsidRPr="0039209B" w:rsidRDefault="00F9427C" w:rsidP="0039209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hops, max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the maximum number of Rx hops signaled in the UE capability (FG 41-5-1).</w:t>
      </w:r>
    </w:p>
    <w:p w14:paraId="6EA073FD" w14:textId="2343ACCE" w:rsidR="0039209B" w:rsidRPr="0039209B" w:rsidRDefault="00F9427C" w:rsidP="0039209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hops, effect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the effective number of Rx hops within a MG instance.</w:t>
      </w:r>
    </w:p>
    <w:p w14:paraId="7AD8DD78" w14:textId="77777777" w:rsidR="0039209B" w:rsidRDefault="0039209B" w:rsidP="0039209B">
      <w:pPr>
        <w:spacing w:after="120"/>
        <w:rPr>
          <w:b/>
          <w:bCs/>
          <w:i/>
          <w:iCs/>
          <w:szCs w:val="22"/>
          <w:lang w:eastAsia="zh-CN"/>
        </w:rPr>
      </w:pPr>
    </w:p>
    <w:p w14:paraId="3B94AAEE" w14:textId="7B18A0AC" w:rsidR="0039209B" w:rsidRPr="005305DD" w:rsidRDefault="0039209B" w:rsidP="0039209B">
      <w:pPr>
        <w:spacing w:after="120"/>
        <w:rPr>
          <w:b/>
          <w:bCs/>
          <w:i/>
          <w:iCs/>
          <w:szCs w:val="22"/>
          <w:u w:val="single"/>
          <w:lang w:eastAsia="zh-CN"/>
        </w:rPr>
      </w:pPr>
      <w:r w:rsidRPr="005305DD">
        <w:rPr>
          <w:b/>
          <w:bCs/>
          <w:i/>
          <w:iCs/>
          <w:szCs w:val="22"/>
          <w:u w:val="single"/>
          <w:lang w:eastAsia="zh-CN"/>
        </w:rPr>
        <w:t>Agreement on minimum PRS bandwidth for Rx FH [1]</w:t>
      </w:r>
    </w:p>
    <w:p w14:paraId="516E41F4" w14:textId="77777777" w:rsidR="0039209B" w:rsidRPr="0039209B" w:rsidRDefault="0039209B" w:rsidP="0039209B">
      <w:pPr>
        <w:pStyle w:val="ListParagraph"/>
        <w:numPr>
          <w:ilvl w:val="2"/>
          <w:numId w:val="14"/>
        </w:numPr>
        <w:spacing w:after="120" w:line="240" w:lineRule="auto"/>
        <w:ind w:left="360" w:firstLineChars="0"/>
        <w:rPr>
          <w:i/>
          <w:iCs/>
          <w:szCs w:val="22"/>
          <w:lang w:eastAsia="zh-CN"/>
        </w:rPr>
      </w:pPr>
      <w:r w:rsidRPr="0039209B">
        <w:rPr>
          <w:i/>
          <w:iCs/>
          <w:szCs w:val="22"/>
          <w:lang w:eastAsia="zh-CN"/>
        </w:rPr>
        <w:t>The minimum PRS BW expected to be measured with Rx hopping is given by</w:t>
      </w:r>
    </w:p>
    <w:p w14:paraId="0DE51126" w14:textId="3CC97085" w:rsidR="0039209B" w:rsidRPr="0039209B" w:rsidRDefault="0039209B" w:rsidP="0039209B">
      <w:pPr>
        <w:rPr>
          <w:i/>
          <w:iCs/>
          <w:szCs w:val="22"/>
          <w:lang w:val="sv-SE" w:eastAsia="zh-CN"/>
        </w:rPr>
      </w:pPr>
      <m:oMathPara>
        <m:oMath>
          <m:r>
            <m:rPr>
              <m:nor/>
            </m:rPr>
            <w:rPr>
              <w:i/>
              <w:iCs/>
              <w:szCs w:val="22"/>
              <w:lang w:val="sv-SE" w:eastAsia="zh-CN"/>
            </w:rPr>
            <w:lastRenderedPageBreak/>
            <m:t>min</m:t>
          </m:r>
          <m:d>
            <m:dPr>
              <m:ctrlPr>
                <w:rPr>
                  <w:rFonts w:ascii="Cambria Math" w:hAnsi="Cambria Math"/>
                  <w:i/>
                  <w:iCs/>
                  <w:szCs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overlap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hops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-1</m:t>
                  </m:r>
                </m:e>
              </m:d>
            </m:e>
          </m:d>
        </m:oMath>
      </m:oMathPara>
    </w:p>
    <w:p w14:paraId="27CF9AAD" w14:textId="77777777" w:rsidR="0039209B" w:rsidRPr="0039209B" w:rsidRDefault="0039209B" w:rsidP="0039209B">
      <w:pPr>
        <w:ind w:left="256" w:firstLine="284"/>
        <w:rPr>
          <w:i/>
          <w:iCs/>
          <w:szCs w:val="22"/>
          <w:lang w:eastAsia="zh-CN"/>
        </w:rPr>
      </w:pPr>
      <w:proofErr w:type="gramStart"/>
      <w:r w:rsidRPr="0039209B">
        <w:rPr>
          <w:i/>
          <w:iCs/>
          <w:szCs w:val="22"/>
          <w:lang w:eastAsia="zh-CN"/>
        </w:rPr>
        <w:t>where</w:t>
      </w:r>
      <w:proofErr w:type="gramEnd"/>
    </w:p>
    <w:p w14:paraId="626D9758" w14:textId="30105046" w:rsidR="0039209B" w:rsidRPr="0039209B" w:rsidRDefault="00F9427C" w:rsidP="0039209B">
      <w:pPr>
        <w:pStyle w:val="ListParagraph"/>
        <w:numPr>
          <w:ilvl w:val="3"/>
          <w:numId w:val="15"/>
        </w:numPr>
        <w:spacing w:after="0" w:line="240" w:lineRule="auto"/>
        <w:ind w:left="1080"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determined by the min. among 1) the configured PRS BW, 2) UE capability (Component 1 of FG 41-5-1), and 3) total BW of all hops requested by LMF.</w:t>
      </w:r>
    </w:p>
    <w:p w14:paraId="2153E329" w14:textId="73DAA751" w:rsidR="0039209B" w:rsidRPr="0039209B" w:rsidRDefault="00F9427C" w:rsidP="0039209B">
      <w:pPr>
        <w:pStyle w:val="ListParagraph"/>
        <w:numPr>
          <w:ilvl w:val="3"/>
          <w:numId w:val="15"/>
        </w:numPr>
        <w:spacing w:after="0" w:line="240" w:lineRule="auto"/>
        <w:ind w:left="1080"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the BW per hop signaled in the UE capability.</w:t>
      </w:r>
    </w:p>
    <w:p w14:paraId="2A3E6DB8" w14:textId="13687365" w:rsidR="0039209B" w:rsidRPr="0039209B" w:rsidRDefault="00F9427C" w:rsidP="0039209B">
      <w:pPr>
        <w:pStyle w:val="ListParagraph"/>
        <w:numPr>
          <w:ilvl w:val="3"/>
          <w:numId w:val="15"/>
        </w:numPr>
        <w:spacing w:after="0" w:line="240" w:lineRule="auto"/>
        <w:ind w:left="1080"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overlap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the minimum hop overlap signaled in the UE capability.</w:t>
      </w:r>
    </w:p>
    <w:p w14:paraId="3803ECCF" w14:textId="2103C100" w:rsidR="0039209B" w:rsidRPr="0039209B" w:rsidRDefault="00F9427C" w:rsidP="0039209B">
      <w:pPr>
        <w:pStyle w:val="ListParagraph"/>
        <w:numPr>
          <w:ilvl w:val="3"/>
          <w:numId w:val="15"/>
        </w:numPr>
        <w:spacing w:after="0" w:line="240" w:lineRule="auto"/>
        <w:ind w:left="1080"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</m:oMath>
      <w:r w:rsidR="0039209B" w:rsidRPr="0039209B">
        <w:rPr>
          <w:i/>
          <w:iCs/>
          <w:szCs w:val="22"/>
          <w:lang w:eastAsia="zh-CN"/>
        </w:rPr>
        <w:t xml:space="preserve"> is the number of Rx hops measured by the UE within a MG instance.</w:t>
      </w:r>
    </w:p>
    <w:p w14:paraId="40C33307" w14:textId="77777777" w:rsidR="0039209B" w:rsidRDefault="0039209B" w:rsidP="0039209B">
      <w:pPr>
        <w:rPr>
          <w:lang w:eastAsia="zh-CN"/>
        </w:rPr>
      </w:pPr>
    </w:p>
    <w:p w14:paraId="6F3907EC" w14:textId="45EFA721" w:rsidR="009B00FA" w:rsidRDefault="009B00FA" w:rsidP="009B00FA">
      <w:pPr>
        <w:rPr>
          <w:lang w:eastAsia="zh-CN"/>
        </w:rPr>
      </w:pPr>
      <w:r>
        <w:rPr>
          <w:lang w:eastAsia="zh-CN"/>
        </w:rPr>
        <w:t>The UE feature</w:t>
      </w:r>
      <w:r w:rsidR="007D13FE">
        <w:rPr>
          <w:lang w:eastAsia="zh-CN"/>
        </w:rPr>
        <w:t>s</w:t>
      </w:r>
      <w:r>
        <w:rPr>
          <w:lang w:eastAsia="zh-CN"/>
        </w:rPr>
        <w:t xml:space="preserve"> list after RAN1#116 </w:t>
      </w:r>
      <w:r w:rsidR="00D35646">
        <w:rPr>
          <w:lang w:eastAsia="zh-CN"/>
        </w:rPr>
        <w:t>captures the</w:t>
      </w:r>
      <w:r>
        <w:rPr>
          <w:lang w:eastAsia="zh-CN"/>
        </w:rPr>
        <w:t xml:space="preserve"> UE capabilities for Rx FH in </w:t>
      </w:r>
      <w:r w:rsidR="007F0F50">
        <w:rPr>
          <w:lang w:eastAsia="zh-CN"/>
        </w:rPr>
        <w:t>RRC_CONNECTED</w:t>
      </w:r>
      <w:r w:rsidR="00607273">
        <w:rPr>
          <w:lang w:eastAsia="zh-CN"/>
        </w:rPr>
        <w:t>,</w:t>
      </w:r>
      <w:r w:rsidR="007F0F50">
        <w:rPr>
          <w:lang w:eastAsia="zh-CN"/>
        </w:rPr>
        <w:t xml:space="preserve"> </w:t>
      </w:r>
      <w:r>
        <w:rPr>
          <w:lang w:eastAsia="zh-CN"/>
        </w:rPr>
        <w:t>RRC_INACTIVE and RRC_IDLE states [2].</w:t>
      </w:r>
      <w:r w:rsidR="00607273">
        <w:rPr>
          <w:lang w:eastAsia="zh-CN"/>
        </w:rPr>
        <w:t xml:space="preserve"> </w:t>
      </w:r>
      <w:r w:rsidR="0073530E">
        <w:rPr>
          <w:lang w:eastAsia="zh-CN"/>
        </w:rPr>
        <w:t>The</w:t>
      </w:r>
      <w:r w:rsidR="00F43F90">
        <w:rPr>
          <w:lang w:eastAsia="zh-CN"/>
        </w:rPr>
        <w:t xml:space="preserve"> UE features list identifies the</w:t>
      </w:r>
      <w:r w:rsidR="0073530E">
        <w:rPr>
          <w:lang w:eastAsia="zh-CN"/>
        </w:rPr>
        <w:t xml:space="preserve"> </w:t>
      </w:r>
      <w:r w:rsidR="00F43F90">
        <w:rPr>
          <w:lang w:eastAsia="zh-CN"/>
        </w:rPr>
        <w:t xml:space="preserve">following UE capabilities to be valid irrespective of the RRC state UE is in. </w:t>
      </w:r>
      <w:r w:rsidR="00607273">
        <w:rPr>
          <w:lang w:eastAsia="zh-CN"/>
        </w:rPr>
        <w:t xml:space="preserve"> </w:t>
      </w:r>
    </w:p>
    <w:p w14:paraId="79F1DB99" w14:textId="77777777" w:rsidR="009B00FA" w:rsidRPr="00610E64" w:rsidRDefault="009B00FA" w:rsidP="00F43F90">
      <w:pPr>
        <w:pStyle w:val="ListParagraph"/>
        <w:numPr>
          <w:ilvl w:val="0"/>
          <w:numId w:val="18"/>
        </w:numPr>
        <w:ind w:left="360" w:firstLineChars="0"/>
      </w:pPr>
      <w:r w:rsidRPr="00610E64">
        <w:rPr>
          <w:lang w:eastAsia="zh-CN"/>
        </w:rPr>
        <w:t>Maximum DL PRS bandwidth across all hops:</w:t>
      </w:r>
      <w:r w:rsidRPr="00610E64">
        <w:rPr>
          <w:lang w:eastAsia="zh-CN"/>
        </w:rPr>
        <w:tab/>
      </w:r>
    </w:p>
    <w:p w14:paraId="4E8267F4" w14:textId="77777777" w:rsidR="009B00FA" w:rsidRPr="00610E64" w:rsidRDefault="009B00FA" w:rsidP="00F43F90">
      <w:pPr>
        <w:pStyle w:val="ListParagraph"/>
        <w:numPr>
          <w:ilvl w:val="1"/>
          <w:numId w:val="18"/>
        </w:numPr>
        <w:ind w:left="1080" w:firstLineChars="0"/>
        <w:rPr>
          <w:i/>
          <w:iCs/>
        </w:rPr>
      </w:pPr>
      <w:r w:rsidRPr="00610E64">
        <w:rPr>
          <w:i/>
          <w:iCs/>
        </w:rPr>
        <w:t>FR1: {40, 50, 80, 100}</w:t>
      </w:r>
    </w:p>
    <w:p w14:paraId="7BDAE0B7" w14:textId="77777777" w:rsidR="009B00FA" w:rsidRPr="00610E64" w:rsidRDefault="009B00FA" w:rsidP="00F43F90">
      <w:pPr>
        <w:pStyle w:val="ListParagraph"/>
        <w:numPr>
          <w:ilvl w:val="1"/>
          <w:numId w:val="18"/>
        </w:numPr>
        <w:ind w:left="1080" w:firstLineChars="0"/>
        <w:rPr>
          <w:i/>
          <w:iCs/>
        </w:rPr>
      </w:pPr>
      <w:r w:rsidRPr="00610E64">
        <w:rPr>
          <w:i/>
          <w:iCs/>
        </w:rPr>
        <w:t>FR2: {100, 200, 400}</w:t>
      </w:r>
    </w:p>
    <w:p w14:paraId="16EBCDF6" w14:textId="77777777" w:rsidR="009B00FA" w:rsidRPr="00610E64" w:rsidRDefault="009B00FA" w:rsidP="00F43F90">
      <w:pPr>
        <w:pStyle w:val="ListParagraph"/>
        <w:numPr>
          <w:ilvl w:val="0"/>
          <w:numId w:val="18"/>
        </w:numPr>
        <w:ind w:left="360" w:firstLineChars="0"/>
      </w:pPr>
      <w:r w:rsidRPr="00610E64">
        <w:rPr>
          <w:lang w:eastAsia="zh-CN"/>
        </w:rPr>
        <w:t xml:space="preserve">Maximum number of hops: </w:t>
      </w:r>
    </w:p>
    <w:p w14:paraId="6F49050C" w14:textId="77777777" w:rsidR="009B00FA" w:rsidRPr="00610E64" w:rsidRDefault="009B00FA" w:rsidP="00F43F90">
      <w:pPr>
        <w:pStyle w:val="ListParagraph"/>
        <w:numPr>
          <w:ilvl w:val="1"/>
          <w:numId w:val="18"/>
        </w:numPr>
        <w:ind w:left="1080" w:firstLineChars="0"/>
        <w:rPr>
          <w:i/>
          <w:iCs/>
        </w:rPr>
      </w:pPr>
      <w:r w:rsidRPr="00610E64">
        <w:rPr>
          <w:i/>
          <w:iCs/>
        </w:rPr>
        <w:t>{2,</w:t>
      </w:r>
      <w:r>
        <w:rPr>
          <w:i/>
          <w:iCs/>
        </w:rPr>
        <w:t xml:space="preserve"> </w:t>
      </w:r>
      <w:r w:rsidRPr="00610E64">
        <w:rPr>
          <w:i/>
          <w:iCs/>
        </w:rPr>
        <w:t>3,</w:t>
      </w:r>
      <w:r>
        <w:rPr>
          <w:i/>
          <w:iCs/>
        </w:rPr>
        <w:t xml:space="preserve"> </w:t>
      </w:r>
      <w:r w:rsidRPr="00610E64">
        <w:rPr>
          <w:i/>
          <w:iCs/>
        </w:rPr>
        <w:t>4,</w:t>
      </w:r>
      <w:r>
        <w:rPr>
          <w:i/>
          <w:iCs/>
        </w:rPr>
        <w:t xml:space="preserve"> </w:t>
      </w:r>
      <w:r w:rsidRPr="00610E64">
        <w:rPr>
          <w:i/>
          <w:iCs/>
        </w:rPr>
        <w:t>5,</w:t>
      </w:r>
      <w:r>
        <w:rPr>
          <w:i/>
          <w:iCs/>
        </w:rPr>
        <w:t xml:space="preserve"> </w:t>
      </w:r>
      <w:r w:rsidRPr="00610E64">
        <w:rPr>
          <w:i/>
          <w:iCs/>
        </w:rPr>
        <w:t>6}</w:t>
      </w:r>
    </w:p>
    <w:p w14:paraId="5F537D6A" w14:textId="77777777" w:rsidR="009B00FA" w:rsidRPr="00610E64" w:rsidRDefault="009B00FA" w:rsidP="00F43F90">
      <w:pPr>
        <w:pStyle w:val="ListParagraph"/>
        <w:numPr>
          <w:ilvl w:val="0"/>
          <w:numId w:val="18"/>
        </w:numPr>
        <w:ind w:left="360" w:firstLineChars="0"/>
        <w:rPr>
          <w:lang w:val="en-US" w:eastAsia="zh-CN"/>
        </w:rPr>
      </w:pPr>
      <w:r w:rsidRPr="00610E64">
        <w:rPr>
          <w:lang w:eastAsia="zh-CN"/>
        </w:rPr>
        <w:t xml:space="preserve">Duration of DL PRS symbols N3 in units of ms a UE can process every T3 ms: </w:t>
      </w:r>
    </w:p>
    <w:p w14:paraId="20FF4678" w14:textId="77777777" w:rsidR="009B00FA" w:rsidRPr="00610E64" w:rsidRDefault="009B00FA" w:rsidP="00175555">
      <w:pPr>
        <w:pStyle w:val="ListParagraph"/>
        <w:numPr>
          <w:ilvl w:val="1"/>
          <w:numId w:val="20"/>
        </w:numPr>
        <w:ind w:left="1080" w:firstLineChars="0"/>
        <w:rPr>
          <w:i/>
          <w:iCs/>
          <w:lang w:val="en-US" w:eastAsia="zh-CN"/>
        </w:rPr>
      </w:pPr>
      <w:r w:rsidRPr="00610E64">
        <w:rPr>
          <w:i/>
          <w:iCs/>
        </w:rPr>
        <w:t xml:space="preserve">T3: {8, 16, 20, 30, 40, 80, 160, 320, 640, 1280} ms </w:t>
      </w:r>
    </w:p>
    <w:p w14:paraId="7C3F1FD7" w14:textId="77777777" w:rsidR="009B00FA" w:rsidRPr="00610E64" w:rsidRDefault="009B00FA" w:rsidP="00175555">
      <w:pPr>
        <w:pStyle w:val="ListParagraph"/>
        <w:numPr>
          <w:ilvl w:val="1"/>
          <w:numId w:val="20"/>
        </w:numPr>
        <w:ind w:left="1080" w:firstLineChars="0"/>
        <w:rPr>
          <w:i/>
          <w:iCs/>
          <w:lang w:val="en-US" w:eastAsia="zh-CN"/>
        </w:rPr>
      </w:pPr>
      <w:r w:rsidRPr="00610E64">
        <w:rPr>
          <w:i/>
          <w:iCs/>
        </w:rPr>
        <w:t>N3: {0.125, 0.25, 0.5, 1, 2, 4, 6, 8, 12, 16, 20, 25, 30, 32, 35, 40, 45, 50} ms</w:t>
      </w:r>
      <w:bookmarkStart w:id="0" w:name="OLE_LINK20"/>
      <w:r w:rsidRPr="00610E64">
        <w:rPr>
          <w:i/>
          <w:iCs/>
        </w:rPr>
        <w:t>.</w:t>
      </w:r>
      <w:r w:rsidRPr="00610E64">
        <w:rPr>
          <w:i/>
          <w:iCs/>
          <w:lang w:val="en-US" w:eastAsia="zh-CN"/>
        </w:rPr>
        <w:t xml:space="preserve"> </w:t>
      </w:r>
    </w:p>
    <w:p w14:paraId="1CB5686E" w14:textId="77777777" w:rsidR="009B00FA" w:rsidRPr="00610E64" w:rsidRDefault="009B00FA" w:rsidP="00F43F90">
      <w:pPr>
        <w:pStyle w:val="ListParagraph"/>
        <w:numPr>
          <w:ilvl w:val="0"/>
          <w:numId w:val="18"/>
        </w:numPr>
        <w:ind w:left="360" w:firstLineChars="0"/>
        <w:rPr>
          <w:lang w:val="en-US"/>
        </w:rPr>
      </w:pPr>
      <w:r w:rsidRPr="00610E64">
        <w:rPr>
          <w:lang w:val="en-US" w:eastAsia="zh-CN"/>
        </w:rPr>
        <w:t xml:space="preserve">RF Rx retune times between consecutive hops: </w:t>
      </w:r>
    </w:p>
    <w:p w14:paraId="7673F808" w14:textId="77777777" w:rsidR="009B00FA" w:rsidRPr="00610E64" w:rsidRDefault="009B00FA" w:rsidP="00175555">
      <w:pPr>
        <w:pStyle w:val="ListParagraph"/>
        <w:numPr>
          <w:ilvl w:val="1"/>
          <w:numId w:val="19"/>
        </w:numPr>
        <w:ind w:left="1080" w:firstLineChars="0"/>
        <w:rPr>
          <w:i/>
          <w:iCs/>
          <w:lang w:val="en-US"/>
        </w:rPr>
      </w:pPr>
      <w:r w:rsidRPr="00610E64">
        <w:rPr>
          <w:i/>
          <w:iCs/>
          <w:lang w:val="en-US"/>
        </w:rPr>
        <w:t xml:space="preserve">FR1: {70us, 140us, 210us} </w:t>
      </w:r>
    </w:p>
    <w:p w14:paraId="59FF5453" w14:textId="77777777" w:rsidR="009B00FA" w:rsidRPr="00610E64" w:rsidRDefault="009B00FA" w:rsidP="00175555">
      <w:pPr>
        <w:pStyle w:val="ListParagraph"/>
        <w:numPr>
          <w:ilvl w:val="1"/>
          <w:numId w:val="19"/>
        </w:numPr>
        <w:ind w:left="1080" w:firstLineChars="0"/>
        <w:rPr>
          <w:i/>
          <w:iCs/>
          <w:lang w:val="en-US"/>
        </w:rPr>
      </w:pPr>
      <w:r w:rsidRPr="00610E64">
        <w:rPr>
          <w:i/>
          <w:iCs/>
          <w:lang w:val="en-US"/>
        </w:rPr>
        <w:t>FR2: {35us, 70us, 140us}.</w:t>
      </w:r>
      <w:bookmarkEnd w:id="0"/>
    </w:p>
    <w:p w14:paraId="3352D2F0" w14:textId="77777777" w:rsidR="009B00FA" w:rsidRPr="00610E64" w:rsidRDefault="009B00FA" w:rsidP="00F43F90">
      <w:pPr>
        <w:pStyle w:val="ListParagraph"/>
        <w:numPr>
          <w:ilvl w:val="0"/>
          <w:numId w:val="18"/>
        </w:numPr>
        <w:ind w:left="360" w:firstLineChars="0"/>
      </w:pPr>
      <w:r w:rsidRPr="00610E64">
        <w:rPr>
          <w:lang w:val="en-US" w:eastAsia="zh-CN"/>
        </w:rPr>
        <w:t>Overlapping PRB(s) between adjacent hops</w:t>
      </w:r>
      <w:r w:rsidRPr="00610E64">
        <w:t xml:space="preserve">: </w:t>
      </w:r>
    </w:p>
    <w:p w14:paraId="5364D914" w14:textId="0697875B" w:rsidR="0039209B" w:rsidRPr="00A741AF" w:rsidRDefault="009B00FA" w:rsidP="00F43F90">
      <w:pPr>
        <w:pStyle w:val="ListParagraph"/>
        <w:numPr>
          <w:ilvl w:val="1"/>
          <w:numId w:val="16"/>
        </w:numPr>
        <w:ind w:left="1080" w:firstLineChars="0"/>
        <w:rPr>
          <w:i/>
          <w:iCs/>
        </w:rPr>
      </w:pPr>
      <w:r w:rsidRPr="00610E64">
        <w:rPr>
          <w:bCs/>
          <w:i/>
          <w:iCs/>
          <w:lang w:val="en-US"/>
        </w:rPr>
        <w:t>{0, 1, 2, 4}</w:t>
      </w:r>
    </w:p>
    <w:p w14:paraId="2EDECA29" w14:textId="77777777" w:rsidR="00D75AE9" w:rsidRDefault="00D75AE9" w:rsidP="0039209B">
      <w:pPr>
        <w:rPr>
          <w:lang w:eastAsia="zh-CN"/>
        </w:rPr>
      </w:pPr>
    </w:p>
    <w:p w14:paraId="0B16F18E" w14:textId="77270459" w:rsidR="00425067" w:rsidRDefault="00D866F3" w:rsidP="0039209B">
      <w:pPr>
        <w:rPr>
          <w:lang w:eastAsia="zh-CN"/>
        </w:rPr>
      </w:pPr>
      <w:r w:rsidRPr="00D866F3">
        <w:rPr>
          <w:lang w:eastAsia="zh-CN"/>
        </w:rPr>
        <w:t xml:space="preserve">From the UE capabilities list above, </w:t>
      </w:r>
      <w:r w:rsidR="00301668">
        <w:rPr>
          <w:lang w:eastAsia="zh-CN"/>
        </w:rPr>
        <w:t xml:space="preserve">it is apparent that </w:t>
      </w:r>
      <w:r w:rsidRPr="00D866F3">
        <w:rPr>
          <w:lang w:eastAsia="zh-CN"/>
        </w:rPr>
        <w:t xml:space="preserve">the UE </w:t>
      </w:r>
      <w:r>
        <w:rPr>
          <w:lang w:eastAsia="zh-CN"/>
        </w:rPr>
        <w:t xml:space="preserve">can support </w:t>
      </w:r>
      <w:r w:rsidR="008462D0">
        <w:rPr>
          <w:lang w:eastAsia="zh-CN"/>
        </w:rPr>
        <w:t xml:space="preserve">the </w:t>
      </w:r>
      <w:r w:rsidR="00194015">
        <w:rPr>
          <w:lang w:eastAsia="zh-CN"/>
        </w:rPr>
        <w:t>Rx FH cases that were agreed in the last meeting for RRC_CONNECTED state.</w:t>
      </w:r>
      <w:r w:rsidR="00D7693D">
        <w:rPr>
          <w:lang w:eastAsia="zh-CN"/>
        </w:rPr>
        <w:br/>
      </w:r>
    </w:p>
    <w:p w14:paraId="1BD3853F" w14:textId="6C135FC8" w:rsidR="00425067" w:rsidRPr="000C3AD7" w:rsidRDefault="000C3AD7" w:rsidP="000C3AD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0C3AD7">
        <w:rPr>
          <w:b/>
          <w:bCs/>
          <w:szCs w:val="22"/>
          <w:u w:val="single"/>
          <w:lang w:eastAsia="zh-CN"/>
        </w:rPr>
        <w:t xml:space="preserve">Proposal </w:t>
      </w:r>
      <w:r w:rsidR="00AB4E92">
        <w:rPr>
          <w:b/>
          <w:bCs/>
          <w:szCs w:val="22"/>
          <w:u w:val="single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425067" w:rsidRPr="000C3AD7">
        <w:rPr>
          <w:szCs w:val="22"/>
          <w:lang w:eastAsia="zh-CN"/>
        </w:rPr>
        <w:t>The requirements</w:t>
      </w:r>
      <w:r w:rsidRPr="000C3AD7">
        <w:rPr>
          <w:szCs w:val="22"/>
          <w:lang w:eastAsia="zh-CN"/>
        </w:rPr>
        <w:t xml:space="preserve"> for RRC_INACTIVE/IDLE state</w:t>
      </w:r>
      <w:r w:rsidR="00425067" w:rsidRPr="000C3AD7">
        <w:rPr>
          <w:szCs w:val="22"/>
          <w:lang w:eastAsia="zh-CN"/>
        </w:rPr>
        <w:t xml:space="preserve"> shall support the following Rx </w:t>
      </w:r>
      <w:r w:rsidR="00D75AE9">
        <w:rPr>
          <w:szCs w:val="22"/>
          <w:lang w:eastAsia="zh-CN"/>
        </w:rPr>
        <w:t>FH</w:t>
      </w:r>
      <w:r w:rsidR="00425067" w:rsidRPr="000C3AD7">
        <w:rPr>
          <w:szCs w:val="22"/>
          <w:lang w:eastAsia="zh-CN"/>
        </w:rPr>
        <w:t xml:space="preserve"> cases:</w:t>
      </w:r>
    </w:p>
    <w:p w14:paraId="1CAB8E17" w14:textId="401FA5FD" w:rsidR="00425067" w:rsidRPr="000C3AD7" w:rsidRDefault="00425067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1 hop per slot</w:t>
      </w:r>
      <w:r w:rsidR="00D75AE9">
        <w:rPr>
          <w:szCs w:val="22"/>
          <w:lang w:eastAsia="zh-CN"/>
        </w:rPr>
        <w:t>.</w:t>
      </w:r>
    </w:p>
    <w:p w14:paraId="7C76D7C7" w14:textId="192FA744" w:rsidR="00425067" w:rsidRPr="000C3AD7" w:rsidRDefault="00425067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2 hops per slot</w:t>
      </w:r>
      <w:r w:rsidR="00D75AE9">
        <w:rPr>
          <w:szCs w:val="22"/>
          <w:lang w:eastAsia="zh-CN"/>
        </w:rPr>
        <w:t>.</w:t>
      </w:r>
    </w:p>
    <w:p w14:paraId="25870219" w14:textId="543092B3" w:rsidR="00A51C09" w:rsidRDefault="00425067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1 hop every 2 slots</w:t>
      </w:r>
      <w:r w:rsidR="00D75AE9">
        <w:rPr>
          <w:szCs w:val="22"/>
          <w:lang w:eastAsia="zh-CN"/>
        </w:rPr>
        <w:t>.</w:t>
      </w:r>
    </w:p>
    <w:p w14:paraId="05119E24" w14:textId="77777777" w:rsidR="00A51C09" w:rsidRDefault="00A51C09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</w:p>
    <w:p w14:paraId="027D4FC2" w14:textId="550C992E" w:rsidR="00FA2B6F" w:rsidRDefault="00FA2B6F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="008C63B8">
        <w:rPr>
          <w:szCs w:val="22"/>
          <w:lang w:eastAsia="zh-CN"/>
        </w:rPr>
        <w:t>he</w:t>
      </w:r>
      <w:r w:rsidR="001D384A">
        <w:rPr>
          <w:szCs w:val="22"/>
          <w:lang w:eastAsia="zh-CN"/>
        </w:rPr>
        <w:t xml:space="preserve"> number of Rx hops that UE can measure in RRC_INACTIVE/IDLE state can </w:t>
      </w:r>
      <w:r w:rsidR="00FB57B9">
        <w:rPr>
          <w:szCs w:val="22"/>
          <w:lang w:eastAsia="zh-CN"/>
        </w:rPr>
        <w:t xml:space="preserve">be defined based on the </w:t>
      </w:r>
      <w:r w:rsidR="004171C8">
        <w:rPr>
          <w:szCs w:val="22"/>
          <w:lang w:eastAsia="zh-CN"/>
        </w:rPr>
        <w:t xml:space="preserve">UE capability in terms of maximum number of hops UE </w:t>
      </w:r>
      <w:r w:rsidR="00264782">
        <w:rPr>
          <w:szCs w:val="22"/>
          <w:lang w:eastAsia="zh-CN"/>
        </w:rPr>
        <w:t xml:space="preserve">can </w:t>
      </w:r>
      <w:r w:rsidR="00B60DE1">
        <w:rPr>
          <w:szCs w:val="22"/>
          <w:lang w:eastAsia="zh-CN"/>
        </w:rPr>
        <w:t>measure,</w:t>
      </w:r>
      <w:r w:rsidR="00B31BF0">
        <w:rPr>
          <w:szCs w:val="22"/>
          <w:lang w:eastAsia="zh-CN"/>
        </w:rPr>
        <w:t xml:space="preserve"> number of overlapping PRBs between adjacent hops, and</w:t>
      </w:r>
      <w:r w:rsidR="00B60DE1">
        <w:rPr>
          <w:szCs w:val="22"/>
          <w:lang w:eastAsia="zh-CN"/>
        </w:rPr>
        <w:t xml:space="preserve"> the total BW of all hops UE is requested to measure by LMF</w:t>
      </w:r>
      <w:r w:rsidR="00527E9C">
        <w:rPr>
          <w:szCs w:val="22"/>
          <w:lang w:eastAsia="zh-CN"/>
        </w:rPr>
        <w:t>.</w:t>
      </w:r>
      <w:r w:rsidR="00B60DE1">
        <w:rPr>
          <w:szCs w:val="22"/>
          <w:lang w:eastAsia="zh-CN"/>
        </w:rPr>
        <w:t xml:space="preserve"> </w:t>
      </w:r>
    </w:p>
    <w:p w14:paraId="236B2E83" w14:textId="77777777" w:rsidR="00EE6550" w:rsidRDefault="00EE6550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</w:p>
    <w:p w14:paraId="07FEB505" w14:textId="62012EF7" w:rsidR="00EE6550" w:rsidRPr="00AF6B04" w:rsidRDefault="00EE6550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AF6B04">
        <w:rPr>
          <w:b/>
          <w:bCs/>
          <w:szCs w:val="22"/>
          <w:u w:val="single"/>
          <w:lang w:eastAsia="zh-CN"/>
        </w:rPr>
        <w:t xml:space="preserve">Proposal </w:t>
      </w:r>
      <w:r w:rsidR="00AB4E92" w:rsidRPr="00AF6B04">
        <w:rPr>
          <w:b/>
          <w:bCs/>
          <w:szCs w:val="22"/>
          <w:u w:val="single"/>
          <w:lang w:eastAsia="zh-CN"/>
        </w:rPr>
        <w:t>2</w:t>
      </w:r>
      <w:r w:rsidRPr="00AF6B04">
        <w:rPr>
          <w:szCs w:val="22"/>
          <w:lang w:eastAsia="zh-CN"/>
        </w:rPr>
        <w:t xml:space="preserve">: </w:t>
      </w:r>
      <w:r w:rsidR="00215333" w:rsidRPr="00AF6B04">
        <w:rPr>
          <w:szCs w:val="22"/>
          <w:lang w:eastAsia="zh-CN"/>
        </w:rPr>
        <w:t xml:space="preserve">The number of Rx hops measured by UE in </w:t>
      </w:r>
      <w:r w:rsidR="00215333" w:rsidRPr="00AF6B04">
        <w:rPr>
          <w:szCs w:val="22"/>
          <w:u w:val="single"/>
          <w:lang w:eastAsia="zh-CN"/>
        </w:rPr>
        <w:t>RRC_INACTIVE/IDLE</w:t>
      </w:r>
      <w:r w:rsidR="00215333" w:rsidRPr="00AF6B04">
        <w:rPr>
          <w:szCs w:val="22"/>
          <w:lang w:eastAsia="zh-CN"/>
        </w:rPr>
        <w:t xml:space="preserve"> state is given by</w:t>
      </w:r>
    </w:p>
    <w:p w14:paraId="202307B5" w14:textId="1980A464" w:rsidR="001A7EF0" w:rsidRPr="00AF6B04" w:rsidRDefault="00F9427C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  <m:r>
          <w:rPr>
            <w:rFonts w:ascii="Cambria Math" w:hAnsi="Cambria Math"/>
            <w:szCs w:val="22"/>
            <w:lang w:eastAsia="zh-CN"/>
          </w:rPr>
          <m:t>=min</m:t>
        </m:r>
        <m:d>
          <m:d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zh-CN"/>
                  </w:rPr>
                  <m:t>max_hops</m:t>
                </m:r>
              </m:sub>
            </m:sSub>
            <m:r>
              <w:rPr>
                <w:rFonts w:ascii="Cambria Math" w:hAnsi="Cambria Math"/>
                <w:szCs w:val="22"/>
                <w:lang w:eastAsia="zh-CN"/>
              </w:rPr>
              <m:t xml:space="preserve">, 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szCs w:val="22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PRS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  <w:lang w:eastAsia="zh-CN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overlap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hop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overlap</m:t>
                        </m:r>
                      </m:sub>
                    </m:sSub>
                  </m:den>
                </m:f>
              </m:e>
            </m:d>
          </m:e>
        </m:d>
      </m:oMath>
      <w:r w:rsidR="00246C7B" w:rsidRPr="00AF6B04">
        <w:rPr>
          <w:szCs w:val="22"/>
          <w:lang w:eastAsia="zh-CN"/>
        </w:rPr>
        <w:t>,</w:t>
      </w:r>
    </w:p>
    <w:p w14:paraId="29E5DDCE" w14:textId="77777777" w:rsidR="00465204" w:rsidRPr="00AF6B04" w:rsidRDefault="00246C7B" w:rsidP="00A51C0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proofErr w:type="gramStart"/>
      <w:r w:rsidRPr="00AF6B04">
        <w:rPr>
          <w:szCs w:val="22"/>
          <w:lang w:eastAsia="zh-CN"/>
        </w:rPr>
        <w:t>where</w:t>
      </w:r>
      <w:proofErr w:type="gramEnd"/>
    </w:p>
    <w:p w14:paraId="45DCA90A" w14:textId="7BEF4D53" w:rsidR="00465204" w:rsidRPr="00AF6B04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246C7B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246C7B" w:rsidRPr="00AF6B04">
        <w:rPr>
          <w:szCs w:val="22"/>
          <w:lang w:eastAsia="zh-CN"/>
        </w:rPr>
        <w:t xml:space="preserve">is </w:t>
      </w:r>
      <w:r w:rsidR="00465204" w:rsidRPr="00AF6B04">
        <w:rPr>
          <w:szCs w:val="22"/>
          <w:lang w:eastAsia="zh-CN"/>
        </w:rPr>
        <w:t>determined by the min</w:t>
      </w:r>
      <w:r w:rsidR="005310F2" w:rsidRPr="00AF6B04">
        <w:rPr>
          <w:szCs w:val="22"/>
          <w:lang w:eastAsia="zh-CN"/>
        </w:rPr>
        <w:t>imum</w:t>
      </w:r>
      <w:r w:rsidR="00465204" w:rsidRPr="00AF6B04">
        <w:rPr>
          <w:szCs w:val="22"/>
          <w:lang w:eastAsia="zh-CN"/>
        </w:rPr>
        <w:t xml:space="preserve"> among the configured PRS BW, UE capability</w:t>
      </w:r>
      <w:r w:rsidR="005310F2" w:rsidRPr="00AF6B04">
        <w:rPr>
          <w:szCs w:val="22"/>
          <w:lang w:eastAsia="zh-CN"/>
        </w:rPr>
        <w:t xml:space="preserve"> reported as c</w:t>
      </w:r>
      <w:r w:rsidR="00465204" w:rsidRPr="00AF6B04">
        <w:rPr>
          <w:szCs w:val="22"/>
          <w:lang w:eastAsia="zh-CN"/>
        </w:rPr>
        <w:t xml:space="preserve">omponent 1 of </w:t>
      </w:r>
      <w:r w:rsidR="005310F2" w:rsidRPr="00AF6B04">
        <w:rPr>
          <w:szCs w:val="22"/>
          <w:lang w:eastAsia="zh-CN"/>
        </w:rPr>
        <w:t xml:space="preserve">the </w:t>
      </w:r>
      <w:r w:rsidR="00001061" w:rsidRPr="003B4263">
        <w:rPr>
          <w:szCs w:val="22"/>
          <w:lang w:eastAsia="zh-CN"/>
        </w:rPr>
        <w:t>FG 41-5-1a/1b</w:t>
      </w:r>
      <w:r w:rsidR="00465204" w:rsidRPr="00AF6B04">
        <w:rPr>
          <w:szCs w:val="22"/>
          <w:lang w:eastAsia="zh-CN"/>
        </w:rPr>
        <w:t xml:space="preserve">, and </w:t>
      </w:r>
      <w:r w:rsidR="00683A9D" w:rsidRPr="00AF6B04">
        <w:rPr>
          <w:szCs w:val="22"/>
          <w:lang w:eastAsia="zh-CN"/>
        </w:rPr>
        <w:t>the</w:t>
      </w:r>
      <w:r w:rsidR="00465204" w:rsidRPr="00AF6B04">
        <w:rPr>
          <w:szCs w:val="22"/>
          <w:lang w:eastAsia="zh-CN"/>
        </w:rPr>
        <w:t xml:space="preserve"> total BW of all hops requested by LMF.</w:t>
      </w:r>
    </w:p>
    <w:p w14:paraId="4CCC4996" w14:textId="2858191B" w:rsidR="00465204" w:rsidRPr="00AF6B04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</m:t>
            </m:r>
          </m:sub>
        </m:sSub>
      </m:oMath>
      <w:r w:rsidR="00465204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465204" w:rsidRPr="00AF6B04">
        <w:rPr>
          <w:szCs w:val="22"/>
          <w:lang w:eastAsia="zh-CN"/>
        </w:rPr>
        <w:t>is the BW per hop signal</w:t>
      </w:r>
      <w:r w:rsidR="00710978">
        <w:rPr>
          <w:szCs w:val="22"/>
          <w:lang w:eastAsia="zh-CN"/>
        </w:rPr>
        <w:t>l</w:t>
      </w:r>
      <w:r w:rsidR="00465204" w:rsidRPr="00AF6B04">
        <w:rPr>
          <w:szCs w:val="22"/>
          <w:lang w:eastAsia="zh-CN"/>
        </w:rPr>
        <w:t>ed in the UE capability.</w:t>
      </w:r>
    </w:p>
    <w:p w14:paraId="2EC16855" w14:textId="6B55D550" w:rsidR="00465204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overlap</m:t>
            </m:r>
          </m:sub>
        </m:sSub>
      </m:oMath>
      <w:r w:rsidR="001A429A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465204" w:rsidRPr="00AF6B04">
        <w:rPr>
          <w:szCs w:val="22"/>
          <w:lang w:eastAsia="zh-CN"/>
        </w:rPr>
        <w:t xml:space="preserve">is the minimum hop overlap </w:t>
      </w:r>
      <w:r w:rsidR="00710978" w:rsidRPr="00AF6B04">
        <w:rPr>
          <w:szCs w:val="22"/>
          <w:lang w:eastAsia="zh-CN"/>
        </w:rPr>
        <w:t>signalled</w:t>
      </w:r>
      <w:r w:rsidR="00465204" w:rsidRPr="00AF6B04">
        <w:rPr>
          <w:szCs w:val="22"/>
          <w:lang w:eastAsia="zh-CN"/>
        </w:rPr>
        <w:t xml:space="preserve"> in the UE capability.</w:t>
      </w:r>
    </w:p>
    <w:p w14:paraId="429416A8" w14:textId="3DDCA8AB" w:rsidR="0000667F" w:rsidRPr="00AF6B04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max_hops</m:t>
            </m:r>
          </m:sub>
        </m:sSub>
      </m:oMath>
      <w:r w:rsidR="0000667F">
        <w:rPr>
          <w:szCs w:val="22"/>
          <w:lang w:eastAsia="zh-CN"/>
        </w:rPr>
        <w:t xml:space="preserve"> is the maximum </w:t>
      </w:r>
      <w:r w:rsidR="00986389">
        <w:rPr>
          <w:szCs w:val="22"/>
          <w:lang w:eastAsia="zh-CN"/>
        </w:rPr>
        <w:t>number of Rx hops signalled in the UE capability.</w:t>
      </w:r>
    </w:p>
    <w:p w14:paraId="2DFDC790" w14:textId="77777777" w:rsidR="00543DC1" w:rsidRDefault="00543DC1" w:rsidP="00294C9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</w:p>
    <w:p w14:paraId="541D4B09" w14:textId="77777777" w:rsidR="00B532C6" w:rsidRDefault="00294C9C" w:rsidP="00B532C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>
        <w:rPr>
          <w:szCs w:val="22"/>
          <w:lang w:eastAsia="zh-CN"/>
        </w:rPr>
        <w:t xml:space="preserve">Further to this, </w:t>
      </w:r>
      <w:r w:rsidR="00721A53">
        <w:rPr>
          <w:szCs w:val="22"/>
          <w:lang w:eastAsia="zh-CN"/>
        </w:rPr>
        <w:t xml:space="preserve">the </w:t>
      </w:r>
      <w:r w:rsidR="00543DC1">
        <w:rPr>
          <w:szCs w:val="22"/>
          <w:lang w:eastAsia="zh-CN"/>
        </w:rPr>
        <w:t xml:space="preserve">minimum PRS </w:t>
      </w:r>
      <w:r w:rsidR="00721A53">
        <w:rPr>
          <w:szCs w:val="22"/>
          <w:lang w:eastAsia="zh-CN"/>
        </w:rPr>
        <w:t>BW UE is expected to measure with Rx FH in RRC_</w:t>
      </w:r>
      <w:r w:rsidR="00B532C6">
        <w:rPr>
          <w:szCs w:val="22"/>
          <w:lang w:eastAsia="zh-CN"/>
        </w:rPr>
        <w:t xml:space="preserve">INACTIVE/IDLE mode can be defined as: </w:t>
      </w:r>
    </w:p>
    <w:p w14:paraId="5EEC66BE" w14:textId="02D46C31" w:rsidR="00B532C6" w:rsidRDefault="00B532C6" w:rsidP="00B532C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val="sv-SE" w:eastAsia="zh-CN"/>
        </w:rPr>
      </w:pPr>
      <m:oMath>
        <m:r>
          <m:rPr>
            <m:nor/>
          </m:rPr>
          <w:rPr>
            <w:i/>
            <w:iCs/>
            <w:szCs w:val="22"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BW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szCs w:val="22"/>
                <w:lang w:val="sv-SE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hops</m:t>
                </m:r>
              </m:sub>
            </m:sSub>
            <m:r>
              <w:rPr>
                <w:rFonts w:ascii="Cambria Math" w:hAnsi="Cambria Math"/>
                <w:szCs w:val="22"/>
                <w:lang w:val="sv-SE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BW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hop</m:t>
                </m:r>
              </m:sub>
            </m:sSub>
            <m:r>
              <w:rPr>
                <w:rFonts w:ascii="Cambria Math" w:hAnsi="Cambria Math"/>
                <w:szCs w:val="22"/>
                <w:lang w:val="sv-SE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BW</m:t>
                </m:r>
              </m:e>
              <m: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overlap</m:t>
                </m:r>
              </m:sub>
            </m:sSub>
            <m:r>
              <w:rPr>
                <w:rFonts w:ascii="Cambria Math" w:hAnsi="Cambria Math"/>
                <w:szCs w:val="22"/>
                <w:lang w:val="sv-SE" w:eastAsia="zh-CN"/>
              </w:rPr>
              <m:t>∙</m:t>
            </m:r>
            <m:d>
              <m:dPr>
                <m:ctrlPr>
                  <w:rPr>
                    <w:rFonts w:ascii="Cambria Math" w:hAnsi="Cambria Math"/>
                    <w:i/>
                    <w:iCs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sv-SE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sv-SE" w:eastAsia="zh-CN"/>
                      </w:rPr>
                      <m:t>hops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sv-SE" w:eastAsia="zh-CN"/>
                  </w:rPr>
                  <m:t>-1</m:t>
                </m:r>
              </m:e>
            </m:d>
          </m:e>
        </m:d>
      </m:oMath>
      <w:r w:rsidRPr="00B532C6">
        <w:rPr>
          <w:i/>
          <w:iCs/>
          <w:szCs w:val="22"/>
          <w:lang w:val="sv-SE" w:eastAsia="zh-CN"/>
        </w:rPr>
        <w:t>,</w:t>
      </w:r>
    </w:p>
    <w:p w14:paraId="0E0A2380" w14:textId="0A3B53D2" w:rsidR="00B532C6" w:rsidRDefault="00B532C6" w:rsidP="00B532C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AD7105">
        <w:rPr>
          <w:szCs w:val="22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</m:oMath>
      <w:r w:rsidR="00AD7105">
        <w:rPr>
          <w:szCs w:val="22"/>
          <w:lang w:eastAsia="zh-CN"/>
        </w:rPr>
        <w:t xml:space="preserve"> is based on </w:t>
      </w:r>
      <w:r w:rsidR="00AD7105" w:rsidRPr="00AF6B04">
        <w:rPr>
          <w:szCs w:val="22"/>
          <w:lang w:eastAsia="zh-CN"/>
        </w:rPr>
        <w:t xml:space="preserve">the proposal </w:t>
      </w:r>
      <w:r w:rsidR="00AB4E92" w:rsidRPr="00AF6B04">
        <w:rPr>
          <w:szCs w:val="22"/>
          <w:lang w:eastAsia="zh-CN"/>
        </w:rPr>
        <w:t>2</w:t>
      </w:r>
      <w:r w:rsidR="00AD7105" w:rsidRPr="00AF6B04">
        <w:rPr>
          <w:szCs w:val="22"/>
          <w:lang w:eastAsia="zh-CN"/>
        </w:rPr>
        <w:t xml:space="preserve"> above.</w:t>
      </w:r>
    </w:p>
    <w:p w14:paraId="361970F2" w14:textId="77777777" w:rsidR="00AD7105" w:rsidRDefault="00AD7105" w:rsidP="00B532C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</w:p>
    <w:p w14:paraId="4B4DBBE7" w14:textId="4D66F8DD" w:rsidR="0039209B" w:rsidRPr="00AD7105" w:rsidRDefault="00AD7105" w:rsidP="00AD710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w:r w:rsidRPr="00AD7105">
        <w:rPr>
          <w:b/>
          <w:bCs/>
          <w:szCs w:val="22"/>
          <w:u w:val="single"/>
          <w:lang w:eastAsia="zh-CN"/>
        </w:rPr>
        <w:t xml:space="preserve">Proposal </w:t>
      </w:r>
      <w:r w:rsidR="00AB4E92">
        <w:rPr>
          <w:b/>
          <w:bCs/>
          <w:szCs w:val="22"/>
          <w:u w:val="single"/>
          <w:lang w:eastAsia="zh-CN"/>
        </w:rPr>
        <w:t>3</w:t>
      </w:r>
      <w:r w:rsidRPr="00AD7105">
        <w:rPr>
          <w:szCs w:val="22"/>
          <w:lang w:eastAsia="zh-CN"/>
        </w:rPr>
        <w:t xml:space="preserve">: </w:t>
      </w:r>
      <w:r w:rsidR="0039209B" w:rsidRPr="00AD7105">
        <w:rPr>
          <w:szCs w:val="22"/>
          <w:lang w:eastAsia="zh-CN"/>
        </w:rPr>
        <w:t xml:space="preserve">The minimum PRS BW expected to be measured with Rx hopping in </w:t>
      </w:r>
      <w:r w:rsidR="0039209B" w:rsidRPr="00AD7105">
        <w:rPr>
          <w:szCs w:val="22"/>
          <w:u w:val="single"/>
          <w:lang w:eastAsia="zh-CN"/>
        </w:rPr>
        <w:t>RRC_INACTIVE/IDLE</w:t>
      </w:r>
      <w:r w:rsidR="0039209B" w:rsidRPr="00AD7105">
        <w:rPr>
          <w:szCs w:val="22"/>
          <w:lang w:eastAsia="zh-CN"/>
        </w:rPr>
        <w:t xml:space="preserve"> state is given by</w:t>
      </w:r>
    </w:p>
    <w:p w14:paraId="002E700D" w14:textId="77777777" w:rsidR="0039209B" w:rsidRPr="00AD7105" w:rsidRDefault="0039209B" w:rsidP="0039209B">
      <w:pPr>
        <w:rPr>
          <w:i/>
          <w:iCs/>
          <w:szCs w:val="22"/>
          <w:lang w:val="sv-SE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i/>
              <w:iCs/>
              <w:szCs w:val="22"/>
              <w:lang w:val="sv-SE" w:eastAsia="zh-CN"/>
            </w:rPr>
            <m:t>min</m:t>
          </m:r>
          <m:d>
            <m:dPr>
              <m:ctrlPr>
                <w:rPr>
                  <w:rFonts w:ascii="Cambria Math" w:hAnsi="Cambria Math"/>
                  <w:i/>
                  <w:iCs/>
                  <w:szCs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overlap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hops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-1</m:t>
                  </m:r>
                </m:e>
              </m:d>
            </m:e>
          </m:d>
        </m:oMath>
      </m:oMathPara>
    </w:p>
    <w:p w14:paraId="108D621D" w14:textId="77777777" w:rsidR="0039209B" w:rsidRPr="00AD7105" w:rsidRDefault="0039209B" w:rsidP="00F344BC">
      <w:pPr>
        <w:rPr>
          <w:szCs w:val="22"/>
          <w:lang w:eastAsia="zh-CN"/>
        </w:rPr>
      </w:pPr>
      <w:proofErr w:type="gramStart"/>
      <w:r w:rsidRPr="00AD7105">
        <w:rPr>
          <w:szCs w:val="22"/>
          <w:lang w:eastAsia="zh-CN"/>
        </w:rPr>
        <w:t>where</w:t>
      </w:r>
      <w:proofErr w:type="gramEnd"/>
    </w:p>
    <w:p w14:paraId="1AF9BFA4" w14:textId="69195527" w:rsidR="0039209B" w:rsidRPr="00AD7105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39209B" w:rsidRPr="00AD7105">
        <w:rPr>
          <w:i/>
          <w:iCs/>
          <w:szCs w:val="22"/>
          <w:lang w:eastAsia="zh-CN"/>
        </w:rPr>
        <w:t xml:space="preserve"> </w:t>
      </w:r>
      <w:r w:rsidR="0039209B" w:rsidRPr="00AD7105">
        <w:rPr>
          <w:szCs w:val="22"/>
          <w:lang w:eastAsia="zh-CN"/>
        </w:rPr>
        <w:t xml:space="preserve">is </w:t>
      </w:r>
      <w:r w:rsidR="00AD7105" w:rsidRPr="00AD7105">
        <w:rPr>
          <w:szCs w:val="22"/>
          <w:lang w:eastAsia="zh-CN"/>
        </w:rPr>
        <w:t>determined by the minimum among the configured PRS BW, UE capability reported as component 1 of the FG 41-5-1, and the total BW of all hops requested by LMF</w:t>
      </w:r>
      <w:r w:rsidR="0039209B" w:rsidRPr="00AD7105">
        <w:rPr>
          <w:i/>
          <w:iCs/>
          <w:szCs w:val="22"/>
          <w:lang w:eastAsia="zh-CN"/>
        </w:rPr>
        <w:t>.</w:t>
      </w:r>
    </w:p>
    <w:p w14:paraId="7A39B4E6" w14:textId="083BC91E" w:rsidR="0039209B" w:rsidRPr="00AD7105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</m:t>
            </m:r>
          </m:sub>
        </m:sSub>
      </m:oMath>
      <w:r w:rsidR="0039209B" w:rsidRPr="00AD7105">
        <w:rPr>
          <w:i/>
          <w:iCs/>
          <w:szCs w:val="22"/>
          <w:lang w:eastAsia="zh-CN"/>
        </w:rPr>
        <w:t xml:space="preserve"> </w:t>
      </w:r>
      <w:r w:rsidR="0039209B" w:rsidRPr="00AD7105">
        <w:rPr>
          <w:szCs w:val="22"/>
          <w:lang w:eastAsia="zh-CN"/>
        </w:rPr>
        <w:t xml:space="preserve">is the BW per hop </w:t>
      </w:r>
      <w:r w:rsidR="00535BE4" w:rsidRPr="00AD7105">
        <w:rPr>
          <w:szCs w:val="22"/>
          <w:lang w:eastAsia="zh-CN"/>
        </w:rPr>
        <w:t>signalled</w:t>
      </w:r>
      <w:r w:rsidR="0039209B" w:rsidRPr="00AD7105">
        <w:rPr>
          <w:szCs w:val="22"/>
          <w:lang w:eastAsia="zh-CN"/>
        </w:rPr>
        <w:t xml:space="preserve"> in the UE capability</w:t>
      </w:r>
      <w:r w:rsidR="0039209B" w:rsidRPr="00AD7105">
        <w:rPr>
          <w:i/>
          <w:iCs/>
          <w:szCs w:val="22"/>
          <w:lang w:eastAsia="zh-CN"/>
        </w:rPr>
        <w:t>.</w:t>
      </w:r>
    </w:p>
    <w:p w14:paraId="12DDC20F" w14:textId="3802A9B5" w:rsidR="0039209B" w:rsidRPr="00AD7105" w:rsidRDefault="00F9427C" w:rsidP="0045738A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overlap</m:t>
            </m:r>
          </m:sub>
        </m:sSub>
      </m:oMath>
      <w:r w:rsidR="0039209B" w:rsidRPr="00AD7105">
        <w:rPr>
          <w:i/>
          <w:iCs/>
          <w:szCs w:val="22"/>
          <w:lang w:eastAsia="zh-CN"/>
        </w:rPr>
        <w:t xml:space="preserve"> </w:t>
      </w:r>
      <w:r w:rsidR="0039209B" w:rsidRPr="00AD7105">
        <w:rPr>
          <w:szCs w:val="22"/>
          <w:lang w:eastAsia="zh-CN"/>
        </w:rPr>
        <w:t xml:space="preserve">is the minimum hop overlap </w:t>
      </w:r>
      <w:r w:rsidR="00535BE4" w:rsidRPr="00AD7105">
        <w:rPr>
          <w:szCs w:val="22"/>
          <w:lang w:eastAsia="zh-CN"/>
        </w:rPr>
        <w:t>signalled</w:t>
      </w:r>
      <w:r w:rsidR="0039209B" w:rsidRPr="00AD7105">
        <w:rPr>
          <w:szCs w:val="22"/>
          <w:lang w:eastAsia="zh-CN"/>
        </w:rPr>
        <w:t xml:space="preserve"> in the UE capability</w:t>
      </w:r>
      <w:r w:rsidR="0039209B" w:rsidRPr="00AD7105">
        <w:rPr>
          <w:i/>
          <w:iCs/>
          <w:szCs w:val="22"/>
          <w:lang w:eastAsia="zh-CN"/>
        </w:rPr>
        <w:t>.</w:t>
      </w:r>
    </w:p>
    <w:p w14:paraId="6706C595" w14:textId="14C12803" w:rsidR="0039209B" w:rsidRPr="0039209B" w:rsidRDefault="00F9427C" w:rsidP="0039209B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</m:oMath>
      <w:r w:rsidR="0039209B" w:rsidRPr="00935F6B">
        <w:rPr>
          <w:i/>
          <w:iCs/>
          <w:szCs w:val="22"/>
          <w:lang w:eastAsia="zh-CN"/>
        </w:rPr>
        <w:t xml:space="preserve"> </w:t>
      </w:r>
      <w:r w:rsidR="0039209B" w:rsidRPr="00935F6B">
        <w:rPr>
          <w:szCs w:val="22"/>
          <w:lang w:eastAsia="zh-CN"/>
        </w:rPr>
        <w:t xml:space="preserve">is the number of Rx hops measured by the UE </w:t>
      </w:r>
      <w:r w:rsidR="00AD7105" w:rsidRPr="00935F6B">
        <w:rPr>
          <w:szCs w:val="22"/>
          <w:lang w:eastAsia="zh-CN"/>
        </w:rPr>
        <w:t xml:space="preserve">in </w:t>
      </w:r>
      <w:r w:rsidR="00AD7105" w:rsidRPr="00935F6B">
        <w:rPr>
          <w:szCs w:val="22"/>
          <w:u w:val="single"/>
          <w:lang w:eastAsia="zh-CN"/>
        </w:rPr>
        <w:t>RRC_INACTIVE/IDLE</w:t>
      </w:r>
      <w:r w:rsidR="00AD7105" w:rsidRPr="00935F6B">
        <w:rPr>
          <w:szCs w:val="22"/>
          <w:lang w:eastAsia="zh-CN"/>
        </w:rPr>
        <w:t xml:space="preserve"> state</w:t>
      </w:r>
      <w:r w:rsidR="0039209B" w:rsidRPr="00935F6B">
        <w:rPr>
          <w:i/>
          <w:iCs/>
          <w:szCs w:val="22"/>
          <w:lang w:eastAsia="zh-CN"/>
        </w:rPr>
        <w:t>.</w:t>
      </w:r>
    </w:p>
    <w:p w14:paraId="65F9A2FA" w14:textId="77777777" w:rsidR="00B74A89" w:rsidRDefault="00B74A89" w:rsidP="001954D0">
      <w:pPr>
        <w:rPr>
          <w:lang w:eastAsia="zh-CN"/>
        </w:rPr>
      </w:pPr>
    </w:p>
    <w:p w14:paraId="18549C1E" w14:textId="5178BEBA" w:rsidR="005438A9" w:rsidRDefault="00B15F8B" w:rsidP="005438A9">
      <w:pPr>
        <w:pStyle w:val="Heading1"/>
      </w:pPr>
      <w:r>
        <w:t>R</w:t>
      </w:r>
      <w:r w:rsidR="005438A9">
        <w:t>emaining issues</w:t>
      </w:r>
      <w:r>
        <w:t>: Bandwidth aggregation for positioning measurements</w:t>
      </w:r>
    </w:p>
    <w:p w14:paraId="66FBF18E" w14:textId="287E726E" w:rsidR="00C626DF" w:rsidRDefault="00C626DF" w:rsidP="00C626DF">
      <w:pPr>
        <w:pStyle w:val="Heading2"/>
      </w:pPr>
      <w:r>
        <w:t>Impact of nominal channel spacing on core requirement</w:t>
      </w:r>
    </w:p>
    <w:p w14:paraId="7F92FBDB" w14:textId="68718B5A" w:rsidR="005438A9" w:rsidRDefault="00C11EF7" w:rsidP="005438A9">
      <w:pPr>
        <w:rPr>
          <w:lang w:eastAsia="zh-CN"/>
        </w:rPr>
      </w:pPr>
      <w:r>
        <w:rPr>
          <w:lang w:eastAsia="zh-CN"/>
        </w:rPr>
        <w:t>In the last meeting the issue related</w:t>
      </w:r>
      <w:r w:rsidR="00B36872">
        <w:rPr>
          <w:lang w:eastAsia="zh-CN"/>
        </w:rPr>
        <w:t xml:space="preserve"> to nominal channel spacing for PRS aggregation was discussed</w:t>
      </w:r>
      <w:r w:rsidR="009B2912">
        <w:rPr>
          <w:lang w:eastAsia="zh-CN"/>
        </w:rPr>
        <w:t xml:space="preserve"> and the following </w:t>
      </w:r>
      <w:r w:rsidR="00FF6CE6">
        <w:rPr>
          <w:lang w:eastAsia="zh-CN"/>
        </w:rPr>
        <w:t>agreements were reached.</w:t>
      </w:r>
    </w:p>
    <w:p w14:paraId="20884474" w14:textId="3179D0A7" w:rsidR="008100BF" w:rsidRPr="008100BF" w:rsidRDefault="008100BF" w:rsidP="008100BF">
      <w:pPr>
        <w:spacing w:after="120"/>
        <w:rPr>
          <w:b/>
          <w:bCs/>
          <w:i/>
          <w:iCs/>
          <w:szCs w:val="22"/>
          <w:lang w:eastAsia="zh-CN"/>
        </w:rPr>
      </w:pPr>
      <w:r w:rsidRPr="008100BF">
        <w:rPr>
          <w:b/>
          <w:bCs/>
          <w:i/>
          <w:iCs/>
          <w:szCs w:val="22"/>
          <w:lang w:eastAsia="zh-CN"/>
        </w:rPr>
        <w:t>Agreements</w:t>
      </w:r>
      <w:r>
        <w:rPr>
          <w:b/>
          <w:bCs/>
          <w:i/>
          <w:iCs/>
          <w:szCs w:val="22"/>
          <w:lang w:eastAsia="zh-CN"/>
        </w:rPr>
        <w:t xml:space="preserve"> from RAN4#110 [</w:t>
      </w:r>
      <w:r w:rsidR="004D3E23">
        <w:rPr>
          <w:b/>
          <w:bCs/>
          <w:i/>
          <w:iCs/>
          <w:szCs w:val="22"/>
          <w:lang w:eastAsia="zh-CN"/>
        </w:rPr>
        <w:t>1</w:t>
      </w:r>
      <w:r>
        <w:rPr>
          <w:b/>
          <w:bCs/>
          <w:i/>
          <w:iCs/>
          <w:szCs w:val="22"/>
          <w:lang w:eastAsia="zh-CN"/>
        </w:rPr>
        <w:t>]</w:t>
      </w:r>
    </w:p>
    <w:p w14:paraId="26B6D6BB" w14:textId="77777777" w:rsidR="008100BF" w:rsidRPr="008100BF" w:rsidRDefault="008100BF" w:rsidP="008100BF">
      <w:pPr>
        <w:pStyle w:val="ListParagraph"/>
        <w:numPr>
          <w:ilvl w:val="0"/>
          <w:numId w:val="22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w:r w:rsidRPr="008100BF">
        <w:rPr>
          <w:i/>
          <w:iCs/>
          <w:szCs w:val="22"/>
          <w:lang w:eastAsia="zh-CN"/>
        </w:rPr>
        <w:t>A note on nominal channel spacing can be added in the accuracy requirements to clarify the applicability of the requirements.</w:t>
      </w:r>
    </w:p>
    <w:p w14:paraId="4F588D70" w14:textId="77777777" w:rsidR="008100BF" w:rsidRPr="008100BF" w:rsidRDefault="008100BF" w:rsidP="008100BF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i/>
          <w:iCs/>
          <w:szCs w:val="22"/>
          <w:lang w:eastAsia="zh-CN"/>
        </w:rPr>
      </w:pPr>
      <w:r w:rsidRPr="008100BF">
        <w:rPr>
          <w:i/>
          <w:iCs/>
          <w:szCs w:val="22"/>
          <w:lang w:eastAsia="zh-CN"/>
        </w:rPr>
        <w:t>Simulations assumptions in R4-2321461 are already covering the nominal channel spacing.</w:t>
      </w:r>
    </w:p>
    <w:p w14:paraId="1336E2CC" w14:textId="77777777" w:rsidR="008100BF" w:rsidRPr="008100BF" w:rsidRDefault="008100BF" w:rsidP="008100BF">
      <w:pPr>
        <w:pStyle w:val="ListParagraph"/>
        <w:numPr>
          <w:ilvl w:val="0"/>
          <w:numId w:val="22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w:r w:rsidRPr="008100BF">
        <w:rPr>
          <w:i/>
          <w:iCs/>
          <w:szCs w:val="22"/>
          <w:lang w:eastAsia="zh-CN"/>
        </w:rPr>
        <w:t>FFS: whether any further clarification is needed in the core requirements.</w:t>
      </w:r>
    </w:p>
    <w:p w14:paraId="1BFC5326" w14:textId="77777777" w:rsidR="00FF6CE6" w:rsidRDefault="00FF6CE6" w:rsidP="005438A9">
      <w:pPr>
        <w:rPr>
          <w:lang w:eastAsia="zh-CN"/>
        </w:rPr>
      </w:pPr>
    </w:p>
    <w:p w14:paraId="7C539A50" w14:textId="1D71DE5A" w:rsidR="00AF3B0C" w:rsidRDefault="00085176" w:rsidP="005438A9">
      <w:pPr>
        <w:rPr>
          <w:lang w:eastAsia="zh-CN"/>
        </w:rPr>
      </w:pPr>
      <w:r>
        <w:rPr>
          <w:lang w:eastAsia="zh-CN"/>
        </w:rPr>
        <w:lastRenderedPageBreak/>
        <w:t>T</w:t>
      </w:r>
      <w:r w:rsidR="001A7B50">
        <w:rPr>
          <w:lang w:eastAsia="zh-CN"/>
        </w:rPr>
        <w:t xml:space="preserve">he </w:t>
      </w:r>
      <w:r w:rsidR="00F90CCA">
        <w:rPr>
          <w:lang w:eastAsia="zh-CN"/>
        </w:rPr>
        <w:t xml:space="preserve">assumptions made on </w:t>
      </w:r>
      <w:r w:rsidR="001A7B50">
        <w:rPr>
          <w:lang w:eastAsia="zh-CN"/>
        </w:rPr>
        <w:t xml:space="preserve">nominal channel spacing has an impact on the </w:t>
      </w:r>
      <w:r w:rsidR="00F90CCA">
        <w:rPr>
          <w:lang w:eastAsia="zh-CN"/>
        </w:rPr>
        <w:t>achie</w:t>
      </w:r>
      <w:r w:rsidR="00A4690B">
        <w:rPr>
          <w:lang w:eastAsia="zh-CN"/>
        </w:rPr>
        <w:t xml:space="preserve">vable </w:t>
      </w:r>
      <w:r w:rsidR="001A7B50">
        <w:rPr>
          <w:lang w:eastAsia="zh-CN"/>
        </w:rPr>
        <w:t xml:space="preserve">accuracy </w:t>
      </w:r>
      <w:r w:rsidR="00A4690B">
        <w:rPr>
          <w:lang w:eastAsia="zh-CN"/>
        </w:rPr>
        <w:t>when the PRS resources from multiple PFLs are aggregated for positioning measurements</w:t>
      </w:r>
      <w:r w:rsidR="00AC1AB6">
        <w:rPr>
          <w:lang w:eastAsia="zh-CN"/>
        </w:rPr>
        <w:t>.</w:t>
      </w:r>
      <w:r w:rsidR="00F644C6">
        <w:rPr>
          <w:lang w:eastAsia="zh-CN"/>
        </w:rPr>
        <w:t xml:space="preserve"> </w:t>
      </w:r>
      <w:r w:rsidR="001A2421">
        <w:rPr>
          <w:lang w:eastAsia="zh-CN"/>
        </w:rPr>
        <w:t xml:space="preserve">For this </w:t>
      </w:r>
      <w:r w:rsidR="00AF3B0C">
        <w:rPr>
          <w:lang w:eastAsia="zh-CN"/>
        </w:rPr>
        <w:t>reason,</w:t>
      </w:r>
      <w:r w:rsidR="001A2421">
        <w:rPr>
          <w:lang w:eastAsia="zh-CN"/>
        </w:rPr>
        <w:t xml:space="preserve"> having a note to clarify the applicability of the requirements</w:t>
      </w:r>
      <w:r w:rsidR="00D9661E">
        <w:rPr>
          <w:lang w:eastAsia="zh-CN"/>
        </w:rPr>
        <w:t xml:space="preserve"> as agreed in the last meeting has some merit and shall suffice the purpose</w:t>
      </w:r>
      <w:r w:rsidR="009B1322">
        <w:rPr>
          <w:lang w:eastAsia="zh-CN"/>
        </w:rPr>
        <w:t xml:space="preserve"> of clarifying the condition under which UE is expected to meet the requirements for PRS aggregation. </w:t>
      </w:r>
      <w:r w:rsidR="00557E44">
        <w:rPr>
          <w:lang w:eastAsia="zh-CN"/>
        </w:rPr>
        <w:t>Similar clarification in core requirement</w:t>
      </w:r>
      <w:r w:rsidR="0026703F">
        <w:rPr>
          <w:lang w:eastAsia="zh-CN"/>
        </w:rPr>
        <w:t xml:space="preserve"> </w:t>
      </w:r>
      <w:r w:rsidR="005900B1">
        <w:rPr>
          <w:lang w:eastAsia="zh-CN"/>
        </w:rPr>
        <w:t xml:space="preserve">however </w:t>
      </w:r>
      <w:r w:rsidR="00557E44">
        <w:rPr>
          <w:lang w:eastAsia="zh-CN"/>
        </w:rPr>
        <w:t>is not needed.</w:t>
      </w:r>
      <w:r w:rsidR="001A7B50">
        <w:rPr>
          <w:lang w:eastAsia="zh-CN"/>
        </w:rPr>
        <w:t xml:space="preserve"> </w:t>
      </w:r>
      <w:r w:rsidR="00AF3B0C">
        <w:rPr>
          <w:lang w:eastAsia="zh-CN"/>
        </w:rPr>
        <w:br/>
      </w:r>
    </w:p>
    <w:p w14:paraId="63B30506" w14:textId="37E81CE2" w:rsidR="00AF3B0C" w:rsidRDefault="00AF3B0C" w:rsidP="005438A9">
      <w:pPr>
        <w:rPr>
          <w:lang w:eastAsia="zh-CN"/>
        </w:rPr>
      </w:pPr>
      <w:r w:rsidRPr="000D2C70">
        <w:rPr>
          <w:b/>
          <w:bCs/>
          <w:u w:val="single"/>
          <w:lang w:eastAsia="zh-CN"/>
        </w:rPr>
        <w:t xml:space="preserve">Proposal </w:t>
      </w:r>
      <w:r w:rsidR="00285A34">
        <w:rPr>
          <w:b/>
          <w:bCs/>
          <w:u w:val="single"/>
          <w:lang w:eastAsia="zh-CN"/>
        </w:rPr>
        <w:t>4</w:t>
      </w:r>
      <w:r>
        <w:rPr>
          <w:lang w:eastAsia="zh-CN"/>
        </w:rPr>
        <w:t xml:space="preserve">: Clarification on nominal channel spacing is not </w:t>
      </w:r>
      <w:r w:rsidR="000D2C70">
        <w:rPr>
          <w:lang w:eastAsia="zh-CN"/>
        </w:rPr>
        <w:t>needed in the core requirements.</w:t>
      </w:r>
    </w:p>
    <w:p w14:paraId="712EABCF" w14:textId="77777777" w:rsidR="00CB6A4A" w:rsidRDefault="00CB6A4A" w:rsidP="00EE3C80">
      <w:pPr>
        <w:rPr>
          <w:lang w:eastAsia="x-none"/>
        </w:rPr>
      </w:pPr>
    </w:p>
    <w:p w14:paraId="09D04A5F" w14:textId="77777777" w:rsidR="00CB6A4A" w:rsidRPr="001961F7" w:rsidRDefault="00CB6A4A" w:rsidP="00CB6A4A">
      <w:pPr>
        <w:pStyle w:val="Heading2"/>
      </w:pPr>
      <w:r w:rsidRPr="001961F7">
        <w:t>PRS aggregation for PRS-RSRP and PRS-RSRPP</w:t>
      </w:r>
    </w:p>
    <w:p w14:paraId="16C1C208" w14:textId="77777777" w:rsidR="00CB6A4A" w:rsidRDefault="00CB6A4A" w:rsidP="00CB6A4A">
      <w:r>
        <w:t>RAN1#115 discussed the issues related to PRS-RSRP and PRS-RSRPP measurements based on bandwidth aggregation. RAN1 agreement on this issue is copied below for reference.</w:t>
      </w:r>
    </w:p>
    <w:p w14:paraId="223D6421" w14:textId="68956368" w:rsidR="00CB6A4A" w:rsidRPr="00277FAA" w:rsidRDefault="00CB6A4A" w:rsidP="00CB6A4A">
      <w:pPr>
        <w:rPr>
          <w:b/>
          <w:bCs/>
          <w:i/>
          <w:iCs/>
          <w:lang w:eastAsia="x-none"/>
        </w:rPr>
      </w:pPr>
      <w:r w:rsidRPr="00277FAA">
        <w:rPr>
          <w:b/>
          <w:bCs/>
          <w:i/>
          <w:iCs/>
          <w:lang w:eastAsia="x-none"/>
        </w:rPr>
        <w:t xml:space="preserve">Agreement </w:t>
      </w:r>
      <w:r w:rsidR="003F43BF">
        <w:rPr>
          <w:b/>
          <w:bCs/>
          <w:i/>
          <w:iCs/>
          <w:lang w:eastAsia="x-none"/>
        </w:rPr>
        <w:t xml:space="preserve">from </w:t>
      </w:r>
      <w:r w:rsidRPr="00277FAA">
        <w:rPr>
          <w:b/>
          <w:bCs/>
          <w:i/>
          <w:iCs/>
          <w:lang w:eastAsia="x-none"/>
        </w:rPr>
        <w:t>RAN1#115</w:t>
      </w:r>
      <w:r w:rsidR="003F43BF">
        <w:rPr>
          <w:b/>
          <w:bCs/>
          <w:i/>
          <w:iCs/>
          <w:lang w:eastAsia="x-none"/>
        </w:rPr>
        <w:t xml:space="preserve"> [3]</w:t>
      </w:r>
    </w:p>
    <w:p w14:paraId="28371ACF" w14:textId="77777777" w:rsidR="00CB6A4A" w:rsidRPr="00277FAA" w:rsidRDefault="00CB6A4A" w:rsidP="00CB6A4A">
      <w:pPr>
        <w:rPr>
          <w:i/>
          <w:iCs/>
        </w:rPr>
      </w:pPr>
      <w:r w:rsidRPr="00277FAA">
        <w:rPr>
          <w:i/>
          <w:iCs/>
        </w:rPr>
        <w:t xml:space="preserve">If the UE/gNB reports aggregated timing measurement, the single reported RSRP/RSRPP (if reported) is based on aggregated </w:t>
      </w:r>
      <w:r w:rsidRPr="00277FAA">
        <w:rPr>
          <w:rFonts w:hint="eastAsia"/>
          <w:i/>
          <w:iCs/>
        </w:rPr>
        <w:t>PRS/</w:t>
      </w:r>
      <w:r w:rsidRPr="00277FAA">
        <w:rPr>
          <w:i/>
          <w:iCs/>
        </w:rPr>
        <w:t>SRS resources across aggregated PFLs/carriers.</w:t>
      </w:r>
    </w:p>
    <w:p w14:paraId="650C425A" w14:textId="77777777" w:rsidR="00CB6A4A" w:rsidRPr="00277FAA" w:rsidRDefault="00CB6A4A" w:rsidP="00CB6A4A">
      <w:pPr>
        <w:numPr>
          <w:ilvl w:val="0"/>
          <w:numId w:val="25"/>
        </w:numPr>
        <w:spacing w:after="0" w:line="240" w:lineRule="auto"/>
        <w:rPr>
          <w:i/>
          <w:iCs/>
        </w:rPr>
      </w:pPr>
      <w:r w:rsidRPr="00277FAA">
        <w:rPr>
          <w:i/>
          <w:iCs/>
        </w:rPr>
        <w:t>Note1: it is up to RAN4 whether to define a corresponding requirement</w:t>
      </w:r>
      <w:r>
        <w:rPr>
          <w:i/>
          <w:iCs/>
        </w:rPr>
        <w:t>.</w:t>
      </w:r>
    </w:p>
    <w:p w14:paraId="225A57A8" w14:textId="77777777" w:rsidR="00CB6A4A" w:rsidRDefault="00CB6A4A" w:rsidP="00CB6A4A">
      <w:pPr>
        <w:numPr>
          <w:ilvl w:val="0"/>
          <w:numId w:val="25"/>
        </w:numPr>
        <w:spacing w:after="0" w:line="240" w:lineRule="auto"/>
      </w:pPr>
      <w:r w:rsidRPr="00B61B31">
        <w:rPr>
          <w:i/>
          <w:iCs/>
        </w:rPr>
        <w:t>Note2: for UL, measured SRS signals refer to aggregated SRS resources. For DL, measured PRS signals refer to aggregated PRS resources.</w:t>
      </w:r>
    </w:p>
    <w:p w14:paraId="7EE17D27" w14:textId="77777777" w:rsidR="00CB6A4A" w:rsidRDefault="00CB6A4A" w:rsidP="00CB6A4A"/>
    <w:p w14:paraId="1718998B" w14:textId="77777777" w:rsidR="00CB6A4A" w:rsidRDefault="00CB6A4A" w:rsidP="00CB6A4A">
      <w:r>
        <w:t>From the RAN1 agreement above, following observations can be made:</w:t>
      </w:r>
    </w:p>
    <w:p w14:paraId="25C7199A" w14:textId="40A86259" w:rsidR="00CB6A4A" w:rsidRDefault="00CB6A4A" w:rsidP="00CB6A4A">
      <w:r w:rsidRPr="0023570E">
        <w:rPr>
          <w:b/>
          <w:bCs/>
          <w:u w:val="single"/>
        </w:rPr>
        <w:t xml:space="preserve">Observation </w:t>
      </w:r>
      <w:r w:rsidR="00C81350">
        <w:rPr>
          <w:b/>
          <w:bCs/>
          <w:u w:val="single"/>
        </w:rPr>
        <w:t>1</w:t>
      </w:r>
      <w:r>
        <w:t>: UE can report a single PRS-RSRP measurement based on aggregated PRS resources across aggregated PFLs/carriers together with aggregated timing measurements.</w:t>
      </w:r>
    </w:p>
    <w:p w14:paraId="622DF3F2" w14:textId="0BAA101D" w:rsidR="00CB6A4A" w:rsidRDefault="00CB6A4A" w:rsidP="00CB6A4A">
      <w:r w:rsidRPr="0023570E">
        <w:rPr>
          <w:b/>
          <w:bCs/>
          <w:u w:val="single"/>
        </w:rPr>
        <w:t xml:space="preserve">Observation </w:t>
      </w:r>
      <w:r w:rsidR="00C81350">
        <w:rPr>
          <w:b/>
          <w:bCs/>
          <w:u w:val="single"/>
        </w:rPr>
        <w:t>2</w:t>
      </w:r>
      <w:r>
        <w:t>: UE can report a single PRS-RSRPP measurement based on aggregated PRS resources across aggregated PFLs/carriers together with aggregated timing measurements.</w:t>
      </w:r>
    </w:p>
    <w:p w14:paraId="17F4844D" w14:textId="77777777" w:rsidR="00CB6A4A" w:rsidRDefault="00CB6A4A" w:rsidP="00CB6A4A">
      <w:r>
        <w:t xml:space="preserve">38.133 at its current state is clear about the core requirement for PRS-RSRP measurement reported together with the timing measurements based on aggregated carriers/PFLs. But the core requirement does not clarify about the applicable requirement when the UE reports PRS-RSRPP together with the timing measurements based on the aggregated carriers/PFLs. In our view, </w:t>
      </w:r>
      <w:proofErr w:type="gramStart"/>
      <w:r>
        <w:t>similar to</w:t>
      </w:r>
      <w:proofErr w:type="gramEnd"/>
      <w:r>
        <w:t xml:space="preserve"> PRS-RSRP reported together with timing measurements based on aggregated carriers/PFLs, the core requirement defined for timing measurements based on aggregated carriers/PFLs should also apply to PRS-RSRPP, if the UE reports PRS-RSRPP together with the timing measurements based on the aggregated carriers/PFLs.</w:t>
      </w:r>
    </w:p>
    <w:p w14:paraId="1A843B57" w14:textId="0CE1ECE5" w:rsidR="00CB6A4A" w:rsidRDefault="00CB6A4A" w:rsidP="00CB6A4A">
      <w:r w:rsidRPr="00D176E1">
        <w:rPr>
          <w:b/>
          <w:bCs/>
          <w:u w:val="single"/>
        </w:rPr>
        <w:t xml:space="preserve">Proposal </w:t>
      </w:r>
      <w:r w:rsidR="00285A34">
        <w:rPr>
          <w:b/>
          <w:bCs/>
          <w:u w:val="single"/>
        </w:rPr>
        <w:t>5</w:t>
      </w:r>
      <w:r>
        <w:t>: Core requirement for timing measurements (RSTD or UE Rx-Tx) based on aggregated carriers/PFLs apply to PRS-RSRP/RSRPP, when UE reports PRS-RSRP/RSRPP together with the timing measurements (RSTD or UE Rx-Tx) based on the aggregated carriers/PFLs.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41D2F6ED" w:rsidR="00DA0981" w:rsidRDefault="00AB4E92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contribution remain issues related to RedCap positioning </w:t>
      </w:r>
      <w:r w:rsidR="00982799">
        <w:rPr>
          <w:lang w:eastAsia="zh-CN"/>
        </w:rPr>
        <w:t xml:space="preserve">and BW aggregation for positioning </w:t>
      </w:r>
      <w:r>
        <w:rPr>
          <w:lang w:eastAsia="zh-CN"/>
        </w:rPr>
        <w:t>core requirements are discussed. The following observations and proposals summarize the discussion presented in this paper.</w:t>
      </w:r>
    </w:p>
    <w:p w14:paraId="5FC493F1" w14:textId="77777777" w:rsidR="00982799" w:rsidRDefault="00982799">
      <w:pPr>
        <w:spacing w:afterLines="50" w:after="120"/>
        <w:rPr>
          <w:lang w:eastAsia="zh-CN"/>
        </w:rPr>
      </w:pPr>
    </w:p>
    <w:p w14:paraId="3F73B3BE" w14:textId="498A1914" w:rsidR="00982799" w:rsidRPr="00982799" w:rsidRDefault="00982799">
      <w:pPr>
        <w:spacing w:afterLines="50" w:after="120"/>
        <w:rPr>
          <w:b/>
          <w:bCs/>
          <w:u w:val="single"/>
          <w:lang w:eastAsia="zh-CN"/>
        </w:rPr>
      </w:pPr>
      <w:r w:rsidRPr="00982799">
        <w:rPr>
          <w:b/>
          <w:bCs/>
          <w:u w:val="single"/>
          <w:lang w:eastAsia="zh-CN"/>
        </w:rPr>
        <w:t># Core requirements for RedCap positioning</w:t>
      </w:r>
    </w:p>
    <w:p w14:paraId="4558B82C" w14:textId="77777777" w:rsidR="00AF6B04" w:rsidRPr="000C3AD7" w:rsidRDefault="00AF6B04" w:rsidP="00AF6B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0C3AD7">
        <w:rPr>
          <w:b/>
          <w:bCs/>
          <w:szCs w:val="22"/>
          <w:u w:val="single"/>
          <w:lang w:eastAsia="zh-CN"/>
        </w:rPr>
        <w:lastRenderedPageBreak/>
        <w:t xml:space="preserve">Proposal </w:t>
      </w:r>
      <w:r>
        <w:rPr>
          <w:b/>
          <w:bCs/>
          <w:szCs w:val="22"/>
          <w:u w:val="single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Pr="000C3AD7">
        <w:rPr>
          <w:szCs w:val="22"/>
          <w:lang w:eastAsia="zh-CN"/>
        </w:rPr>
        <w:t xml:space="preserve">The requirements for RRC_INACTIVE/IDLE state shall support the following Rx </w:t>
      </w:r>
      <w:r>
        <w:rPr>
          <w:szCs w:val="22"/>
          <w:lang w:eastAsia="zh-CN"/>
        </w:rPr>
        <w:t>FH</w:t>
      </w:r>
      <w:r w:rsidRPr="000C3AD7">
        <w:rPr>
          <w:szCs w:val="22"/>
          <w:lang w:eastAsia="zh-CN"/>
        </w:rPr>
        <w:t xml:space="preserve"> cases:</w:t>
      </w:r>
    </w:p>
    <w:p w14:paraId="779E4AB8" w14:textId="77777777" w:rsidR="00AF6B04" w:rsidRPr="000C3AD7" w:rsidRDefault="00AF6B04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1 hop per slot</w:t>
      </w:r>
      <w:r>
        <w:rPr>
          <w:szCs w:val="22"/>
          <w:lang w:eastAsia="zh-CN"/>
        </w:rPr>
        <w:t>.</w:t>
      </w:r>
    </w:p>
    <w:p w14:paraId="0EA573C7" w14:textId="77777777" w:rsidR="00AF6B04" w:rsidRPr="000C3AD7" w:rsidRDefault="00AF6B04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2 hops per slot</w:t>
      </w:r>
      <w:r>
        <w:rPr>
          <w:szCs w:val="22"/>
          <w:lang w:eastAsia="zh-CN"/>
        </w:rPr>
        <w:t>.</w:t>
      </w:r>
    </w:p>
    <w:p w14:paraId="7C57413A" w14:textId="77777777" w:rsidR="00AF6B04" w:rsidRDefault="00AF6B04" w:rsidP="00AF6B0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zh-CN"/>
        </w:rPr>
      </w:pPr>
      <w:r w:rsidRPr="000C3AD7">
        <w:rPr>
          <w:szCs w:val="22"/>
          <w:lang w:eastAsia="zh-CN"/>
        </w:rPr>
        <w:t>1 hop every 2 slots</w:t>
      </w:r>
      <w:r>
        <w:rPr>
          <w:szCs w:val="22"/>
          <w:lang w:eastAsia="zh-CN"/>
        </w:rPr>
        <w:t>.</w:t>
      </w:r>
    </w:p>
    <w:p w14:paraId="3526D1EE" w14:textId="77777777" w:rsidR="00AB4E92" w:rsidRDefault="00AB4E92">
      <w:pPr>
        <w:spacing w:afterLines="50" w:after="120"/>
        <w:rPr>
          <w:lang w:eastAsia="zh-CN"/>
        </w:rPr>
      </w:pPr>
    </w:p>
    <w:p w14:paraId="2D9BE314" w14:textId="77777777" w:rsidR="006E6AD1" w:rsidRPr="00AF6B04" w:rsidRDefault="006E6AD1" w:rsidP="006E6A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r w:rsidRPr="00AF6B04">
        <w:rPr>
          <w:b/>
          <w:bCs/>
          <w:szCs w:val="22"/>
          <w:u w:val="single"/>
          <w:lang w:eastAsia="zh-CN"/>
        </w:rPr>
        <w:t>Proposal 2</w:t>
      </w:r>
      <w:r w:rsidRPr="00AF6B04">
        <w:rPr>
          <w:szCs w:val="22"/>
          <w:lang w:eastAsia="zh-CN"/>
        </w:rPr>
        <w:t xml:space="preserve">: The number of Rx hops measured by UE in </w:t>
      </w:r>
      <w:r w:rsidRPr="00AF6B04">
        <w:rPr>
          <w:szCs w:val="22"/>
          <w:u w:val="single"/>
          <w:lang w:eastAsia="zh-CN"/>
        </w:rPr>
        <w:t>RRC_INACTIVE/IDLE</w:t>
      </w:r>
      <w:r w:rsidRPr="00AF6B04">
        <w:rPr>
          <w:szCs w:val="22"/>
          <w:lang w:eastAsia="zh-CN"/>
        </w:rPr>
        <w:t xml:space="preserve"> state is given by</w:t>
      </w:r>
    </w:p>
    <w:p w14:paraId="50634ADC" w14:textId="77777777" w:rsidR="006E6AD1" w:rsidRPr="00AF6B04" w:rsidRDefault="00F9427C" w:rsidP="006E6A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  <m:r>
          <w:rPr>
            <w:rFonts w:ascii="Cambria Math" w:hAnsi="Cambria Math"/>
            <w:szCs w:val="22"/>
            <w:lang w:eastAsia="zh-CN"/>
          </w:rPr>
          <m:t>=min</m:t>
        </m:r>
        <m:d>
          <m:d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zh-CN"/>
                  </w:rPr>
                  <m:t>max_hops</m:t>
                </m:r>
              </m:sub>
            </m:sSub>
            <m:r>
              <w:rPr>
                <w:rFonts w:ascii="Cambria Math" w:hAnsi="Cambria Math"/>
                <w:szCs w:val="22"/>
                <w:lang w:eastAsia="zh-CN"/>
              </w:rPr>
              <m:t xml:space="preserve">, 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szCs w:val="22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PRS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  <w:lang w:eastAsia="zh-CN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overlap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hop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eastAsia="zh-CN"/>
                          </w:rPr>
                          <m:t>overlap</m:t>
                        </m:r>
                      </m:sub>
                    </m:sSub>
                  </m:den>
                </m:f>
              </m:e>
            </m:d>
          </m:e>
        </m:d>
      </m:oMath>
      <w:r w:rsidR="006E6AD1" w:rsidRPr="00AF6B04">
        <w:rPr>
          <w:szCs w:val="22"/>
          <w:lang w:eastAsia="zh-CN"/>
        </w:rPr>
        <w:t>,</w:t>
      </w:r>
    </w:p>
    <w:p w14:paraId="0C3BB689" w14:textId="77777777" w:rsidR="006E6AD1" w:rsidRPr="00AF6B04" w:rsidRDefault="006E6AD1" w:rsidP="006E6A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  <w:lang w:eastAsia="zh-CN"/>
        </w:rPr>
      </w:pPr>
      <w:proofErr w:type="gramStart"/>
      <w:r w:rsidRPr="00AF6B04">
        <w:rPr>
          <w:szCs w:val="22"/>
          <w:lang w:eastAsia="zh-CN"/>
        </w:rPr>
        <w:t>where</w:t>
      </w:r>
      <w:proofErr w:type="gramEnd"/>
    </w:p>
    <w:p w14:paraId="69D66CB9" w14:textId="77777777" w:rsidR="006E6AD1" w:rsidRPr="00AF6B04" w:rsidRDefault="00F9427C" w:rsidP="006E6AD1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6E6AD1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6E6AD1" w:rsidRPr="00AF6B04">
        <w:rPr>
          <w:szCs w:val="22"/>
          <w:lang w:eastAsia="zh-CN"/>
        </w:rPr>
        <w:t xml:space="preserve">is determined by the minimum among the configured PRS BW, UE capability reported as component 1 of the </w:t>
      </w:r>
      <w:r w:rsidR="006E6AD1" w:rsidRPr="003B4263">
        <w:rPr>
          <w:szCs w:val="22"/>
          <w:lang w:eastAsia="zh-CN"/>
        </w:rPr>
        <w:t>FG 41-5-1a/1b</w:t>
      </w:r>
      <w:r w:rsidR="006E6AD1" w:rsidRPr="00AF6B04">
        <w:rPr>
          <w:szCs w:val="22"/>
          <w:lang w:eastAsia="zh-CN"/>
        </w:rPr>
        <w:t>, and the total BW of all hops requested by LMF.</w:t>
      </w:r>
    </w:p>
    <w:p w14:paraId="6215F5EF" w14:textId="77777777" w:rsidR="006E6AD1" w:rsidRPr="00AF6B04" w:rsidRDefault="00F9427C" w:rsidP="006E6AD1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</m:t>
            </m:r>
          </m:sub>
        </m:sSub>
      </m:oMath>
      <w:r w:rsidR="006E6AD1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6E6AD1" w:rsidRPr="00AF6B04">
        <w:rPr>
          <w:szCs w:val="22"/>
          <w:lang w:eastAsia="zh-CN"/>
        </w:rPr>
        <w:t>is the BW per hop signal</w:t>
      </w:r>
      <w:r w:rsidR="006E6AD1">
        <w:rPr>
          <w:szCs w:val="22"/>
          <w:lang w:eastAsia="zh-CN"/>
        </w:rPr>
        <w:t>l</w:t>
      </w:r>
      <w:r w:rsidR="006E6AD1" w:rsidRPr="00AF6B04">
        <w:rPr>
          <w:szCs w:val="22"/>
          <w:lang w:eastAsia="zh-CN"/>
        </w:rPr>
        <w:t>ed in the UE capability.</w:t>
      </w:r>
    </w:p>
    <w:p w14:paraId="7F88ADE8" w14:textId="77777777" w:rsidR="006E6AD1" w:rsidRDefault="00F9427C" w:rsidP="006E6AD1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overlap</m:t>
            </m:r>
          </m:sub>
        </m:sSub>
      </m:oMath>
      <w:r w:rsidR="006E6AD1" w:rsidRPr="00AF6B04">
        <w:rPr>
          <w:rFonts w:ascii="Cambria Math" w:hAnsi="Cambria Math"/>
          <w:i/>
          <w:iCs/>
          <w:szCs w:val="22"/>
          <w:lang w:eastAsia="zh-CN"/>
        </w:rPr>
        <w:t xml:space="preserve"> </w:t>
      </w:r>
      <w:r w:rsidR="006E6AD1" w:rsidRPr="00AF6B04">
        <w:rPr>
          <w:szCs w:val="22"/>
          <w:lang w:eastAsia="zh-CN"/>
        </w:rPr>
        <w:t>is the minimum hop overlap signalled in the UE capability.</w:t>
      </w:r>
    </w:p>
    <w:p w14:paraId="3984A68D" w14:textId="77777777" w:rsidR="006E6AD1" w:rsidRPr="00AF6B04" w:rsidRDefault="00F9427C" w:rsidP="006E6AD1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max_hops</m:t>
            </m:r>
          </m:sub>
        </m:sSub>
      </m:oMath>
      <w:r w:rsidR="006E6AD1">
        <w:rPr>
          <w:szCs w:val="22"/>
          <w:lang w:eastAsia="zh-CN"/>
        </w:rPr>
        <w:t xml:space="preserve"> is the maximum number of Rx hops signalled in the UE capability.</w:t>
      </w:r>
    </w:p>
    <w:p w14:paraId="61D08127" w14:textId="77777777" w:rsidR="00AF6B04" w:rsidRDefault="00AF6B04">
      <w:pPr>
        <w:spacing w:afterLines="50" w:after="120"/>
        <w:rPr>
          <w:lang w:eastAsia="zh-CN"/>
        </w:rPr>
      </w:pPr>
    </w:p>
    <w:p w14:paraId="57BEED80" w14:textId="77777777" w:rsidR="00AF6B04" w:rsidRPr="00AD7105" w:rsidRDefault="00AF6B04" w:rsidP="00AF6B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  <w:szCs w:val="22"/>
          <w:lang w:eastAsia="zh-CN"/>
        </w:rPr>
      </w:pPr>
      <w:r w:rsidRPr="00AD7105">
        <w:rPr>
          <w:b/>
          <w:bCs/>
          <w:szCs w:val="22"/>
          <w:u w:val="single"/>
          <w:lang w:eastAsia="zh-CN"/>
        </w:rPr>
        <w:t xml:space="preserve">Proposal </w:t>
      </w:r>
      <w:r>
        <w:rPr>
          <w:b/>
          <w:bCs/>
          <w:szCs w:val="22"/>
          <w:u w:val="single"/>
          <w:lang w:eastAsia="zh-CN"/>
        </w:rPr>
        <w:t>3</w:t>
      </w:r>
      <w:r w:rsidRPr="00AD7105">
        <w:rPr>
          <w:szCs w:val="22"/>
          <w:lang w:eastAsia="zh-CN"/>
        </w:rPr>
        <w:t xml:space="preserve">: The minimum PRS BW expected to be measured with Rx hopping in </w:t>
      </w:r>
      <w:r w:rsidRPr="00AD7105">
        <w:rPr>
          <w:szCs w:val="22"/>
          <w:u w:val="single"/>
          <w:lang w:eastAsia="zh-CN"/>
        </w:rPr>
        <w:t>RRC_INACTIVE/IDLE</w:t>
      </w:r>
      <w:r w:rsidRPr="00AD7105">
        <w:rPr>
          <w:szCs w:val="22"/>
          <w:lang w:eastAsia="zh-CN"/>
        </w:rPr>
        <w:t xml:space="preserve"> state is given by</w:t>
      </w:r>
    </w:p>
    <w:p w14:paraId="52AA22D6" w14:textId="77777777" w:rsidR="00AF6B04" w:rsidRPr="00AD7105" w:rsidRDefault="00AF6B04" w:rsidP="00AF6B04">
      <w:pPr>
        <w:rPr>
          <w:i/>
          <w:iCs/>
          <w:szCs w:val="22"/>
          <w:lang w:val="sv-SE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i/>
              <w:iCs/>
              <w:szCs w:val="22"/>
              <w:lang w:val="sv-SE" w:eastAsia="zh-CN"/>
            </w:rPr>
            <m:t>min</m:t>
          </m:r>
          <m:d>
            <m:dPr>
              <m:ctrlPr>
                <w:rPr>
                  <w:rFonts w:ascii="Cambria Math" w:hAnsi="Cambria Math"/>
                  <w:i/>
                  <w:iCs/>
                  <w:szCs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hops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overlap</m:t>
                  </m:r>
                </m:sub>
              </m:sSub>
              <m:r>
                <w:rPr>
                  <w:rFonts w:ascii="Cambria Math" w:hAnsi="Cambria Math"/>
                  <w:szCs w:val="22"/>
                  <w:lang w:val="sv-SE"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sv-SE" w:eastAsia="zh-CN"/>
                        </w:rPr>
                        <m:t>hops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sv-SE" w:eastAsia="zh-CN"/>
                    </w:rPr>
                    <m:t>-1</m:t>
                  </m:r>
                </m:e>
              </m:d>
            </m:e>
          </m:d>
        </m:oMath>
      </m:oMathPara>
    </w:p>
    <w:p w14:paraId="640755B0" w14:textId="77777777" w:rsidR="00AF6B04" w:rsidRPr="00AD7105" w:rsidRDefault="00AF6B04" w:rsidP="00AF6B04">
      <w:pPr>
        <w:rPr>
          <w:szCs w:val="22"/>
          <w:lang w:eastAsia="zh-CN"/>
        </w:rPr>
      </w:pPr>
      <w:proofErr w:type="gramStart"/>
      <w:r w:rsidRPr="00AD7105">
        <w:rPr>
          <w:szCs w:val="22"/>
          <w:lang w:eastAsia="zh-CN"/>
        </w:rPr>
        <w:t>where</w:t>
      </w:r>
      <w:proofErr w:type="gramEnd"/>
    </w:p>
    <w:p w14:paraId="086F3B00" w14:textId="77777777" w:rsidR="00AF6B04" w:rsidRPr="00AD7105" w:rsidRDefault="00F9427C" w:rsidP="00AF6B04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AF6B04" w:rsidRPr="00AD7105">
        <w:rPr>
          <w:i/>
          <w:iCs/>
          <w:szCs w:val="22"/>
          <w:lang w:eastAsia="zh-CN"/>
        </w:rPr>
        <w:t xml:space="preserve"> </w:t>
      </w:r>
      <w:r w:rsidR="00AF6B04" w:rsidRPr="00AD7105">
        <w:rPr>
          <w:szCs w:val="22"/>
          <w:lang w:eastAsia="zh-CN"/>
        </w:rPr>
        <w:t xml:space="preserve">is determined by the minimum among the configured PRS BW, UE capability reported as component 1 of the </w:t>
      </w:r>
      <w:r w:rsidR="00AF6B04" w:rsidRPr="00197120">
        <w:rPr>
          <w:szCs w:val="22"/>
          <w:lang w:eastAsia="zh-CN"/>
        </w:rPr>
        <w:t>FG 41-5-1,</w:t>
      </w:r>
      <w:r w:rsidR="00AF6B04" w:rsidRPr="00AD7105">
        <w:rPr>
          <w:szCs w:val="22"/>
          <w:lang w:eastAsia="zh-CN"/>
        </w:rPr>
        <w:t xml:space="preserve"> and the total BW of all hops requested by LMF</w:t>
      </w:r>
      <w:r w:rsidR="00AF6B04" w:rsidRPr="00AD7105">
        <w:rPr>
          <w:i/>
          <w:iCs/>
          <w:szCs w:val="22"/>
          <w:lang w:eastAsia="zh-CN"/>
        </w:rPr>
        <w:t>.</w:t>
      </w:r>
    </w:p>
    <w:p w14:paraId="2E371E5B" w14:textId="199D81A8" w:rsidR="00AF6B04" w:rsidRPr="00AD7105" w:rsidRDefault="00F9427C" w:rsidP="00AF6B04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</m:t>
            </m:r>
          </m:sub>
        </m:sSub>
      </m:oMath>
      <w:r w:rsidR="00AF6B04" w:rsidRPr="00AD7105">
        <w:rPr>
          <w:i/>
          <w:iCs/>
          <w:szCs w:val="22"/>
          <w:lang w:eastAsia="zh-CN"/>
        </w:rPr>
        <w:t xml:space="preserve"> </w:t>
      </w:r>
      <w:r w:rsidR="00AF6B04" w:rsidRPr="00AD7105">
        <w:rPr>
          <w:szCs w:val="22"/>
          <w:lang w:eastAsia="zh-CN"/>
        </w:rPr>
        <w:t>is the BW per hop signalled in the UE capability</w:t>
      </w:r>
      <w:r w:rsidR="00AF6B04" w:rsidRPr="00AD7105">
        <w:rPr>
          <w:i/>
          <w:iCs/>
          <w:szCs w:val="22"/>
          <w:lang w:eastAsia="zh-CN"/>
        </w:rPr>
        <w:t>.</w:t>
      </w:r>
    </w:p>
    <w:p w14:paraId="13945B1C" w14:textId="4A83D316" w:rsidR="00AF6B04" w:rsidRPr="00AD7105" w:rsidRDefault="00F9427C" w:rsidP="00AF6B04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BW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overlap</m:t>
            </m:r>
          </m:sub>
        </m:sSub>
      </m:oMath>
      <w:r w:rsidR="00AF6B04" w:rsidRPr="00AD7105">
        <w:rPr>
          <w:i/>
          <w:iCs/>
          <w:szCs w:val="22"/>
          <w:lang w:eastAsia="zh-CN"/>
        </w:rPr>
        <w:t xml:space="preserve"> </w:t>
      </w:r>
      <w:r w:rsidR="00AF6B04" w:rsidRPr="00AD7105">
        <w:rPr>
          <w:szCs w:val="22"/>
          <w:lang w:eastAsia="zh-CN"/>
        </w:rPr>
        <w:t>is the minimum hop overlap signal</w:t>
      </w:r>
      <w:r w:rsidR="00AF6B04">
        <w:rPr>
          <w:szCs w:val="22"/>
          <w:lang w:eastAsia="zh-CN"/>
        </w:rPr>
        <w:t>l</w:t>
      </w:r>
      <w:r w:rsidR="00AF6B04" w:rsidRPr="00AD7105">
        <w:rPr>
          <w:szCs w:val="22"/>
          <w:lang w:eastAsia="zh-CN"/>
        </w:rPr>
        <w:t>ed in the UE capability</w:t>
      </w:r>
      <w:r w:rsidR="00AF6B04" w:rsidRPr="00AD7105">
        <w:rPr>
          <w:i/>
          <w:iCs/>
          <w:szCs w:val="22"/>
          <w:lang w:eastAsia="zh-CN"/>
        </w:rPr>
        <w:t>.</w:t>
      </w:r>
    </w:p>
    <w:p w14:paraId="3D77F0AD" w14:textId="77777777" w:rsidR="00AF6B04" w:rsidRPr="00AD7105" w:rsidRDefault="00F9427C" w:rsidP="00AF6B04">
      <w:pPr>
        <w:pStyle w:val="ListParagraph"/>
        <w:numPr>
          <w:ilvl w:val="0"/>
          <w:numId w:val="21"/>
        </w:numPr>
        <w:spacing w:after="0" w:line="240" w:lineRule="auto"/>
        <w:ind w:firstLineChars="0"/>
        <w:contextualSpacing/>
        <w:rPr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hops</m:t>
            </m:r>
          </m:sub>
        </m:sSub>
      </m:oMath>
      <w:r w:rsidR="00AF6B04" w:rsidRPr="00AD7105">
        <w:rPr>
          <w:i/>
          <w:iCs/>
          <w:szCs w:val="22"/>
          <w:lang w:eastAsia="zh-CN"/>
        </w:rPr>
        <w:t xml:space="preserve"> </w:t>
      </w:r>
      <w:r w:rsidR="00AF6B04" w:rsidRPr="00AD7105">
        <w:rPr>
          <w:szCs w:val="22"/>
          <w:lang w:eastAsia="zh-CN"/>
        </w:rPr>
        <w:t xml:space="preserve">is the number of Rx hops measured by the UE in </w:t>
      </w:r>
      <w:r w:rsidR="00AF6B04" w:rsidRPr="00AD7105">
        <w:rPr>
          <w:szCs w:val="22"/>
          <w:u w:val="single"/>
          <w:lang w:eastAsia="zh-CN"/>
        </w:rPr>
        <w:t>RRC_INACTIVE/IDLE</w:t>
      </w:r>
      <w:r w:rsidR="00AF6B04" w:rsidRPr="00AD7105">
        <w:rPr>
          <w:szCs w:val="22"/>
          <w:lang w:eastAsia="zh-CN"/>
        </w:rPr>
        <w:t xml:space="preserve"> state</w:t>
      </w:r>
      <w:r w:rsidR="00AF6B04" w:rsidRPr="00AD7105">
        <w:rPr>
          <w:i/>
          <w:iCs/>
          <w:szCs w:val="22"/>
          <w:lang w:eastAsia="zh-CN"/>
        </w:rPr>
        <w:t>.</w:t>
      </w:r>
    </w:p>
    <w:p w14:paraId="4C853E84" w14:textId="62877D8A" w:rsidR="00696751" w:rsidRDefault="002A1952" w:rsidP="00982799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br/>
      </w:r>
      <w:r w:rsidR="00982799">
        <w:rPr>
          <w:b/>
          <w:bCs/>
          <w:u w:val="single"/>
          <w:lang w:eastAsia="zh-CN"/>
        </w:rPr>
        <w:t># BW aggregation for positioning measurements</w:t>
      </w:r>
    </w:p>
    <w:p w14:paraId="2194727D" w14:textId="6FEB0478" w:rsidR="00982799" w:rsidRDefault="002600C5" w:rsidP="00982799">
      <w:pPr>
        <w:rPr>
          <w:lang w:eastAsia="zh-CN"/>
        </w:rPr>
      </w:pPr>
      <w:r>
        <w:rPr>
          <w:b/>
          <w:bCs/>
          <w:u w:val="single"/>
          <w:lang w:eastAsia="zh-CN"/>
        </w:rPr>
        <w:br/>
      </w:r>
      <w:r w:rsidR="00982799" w:rsidRPr="000D2C70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4</w:t>
      </w:r>
      <w:r w:rsidR="00982799">
        <w:rPr>
          <w:lang w:eastAsia="zh-CN"/>
        </w:rPr>
        <w:t>: Clarification on nominal channel spacing is not needed in the core requirements.</w:t>
      </w:r>
    </w:p>
    <w:p w14:paraId="6BD7FC32" w14:textId="1EFB49A7" w:rsidR="002600C5" w:rsidRDefault="002600C5" w:rsidP="002600C5">
      <w:r>
        <w:rPr>
          <w:b/>
          <w:bCs/>
          <w:u w:val="single"/>
        </w:rPr>
        <w:br/>
      </w:r>
      <w:r w:rsidRPr="0023570E">
        <w:rPr>
          <w:b/>
          <w:bCs/>
          <w:u w:val="single"/>
        </w:rPr>
        <w:t xml:space="preserve">Observation </w:t>
      </w:r>
      <w:r w:rsidR="00C81350">
        <w:rPr>
          <w:b/>
          <w:bCs/>
          <w:u w:val="single"/>
        </w:rPr>
        <w:t>1</w:t>
      </w:r>
      <w:r>
        <w:t>: UE can report a single PRS-RSRP measurement based on aggregated PRS resources across aggregated PFLs/carriers together with aggregated timing measurements.</w:t>
      </w:r>
    </w:p>
    <w:p w14:paraId="35A8A37B" w14:textId="610A1ACF" w:rsidR="00982799" w:rsidRDefault="002600C5" w:rsidP="002600C5">
      <w:r w:rsidRPr="0023570E">
        <w:rPr>
          <w:b/>
          <w:bCs/>
          <w:u w:val="single"/>
        </w:rPr>
        <w:t xml:space="preserve">Observation </w:t>
      </w:r>
      <w:r w:rsidR="00C81350">
        <w:rPr>
          <w:b/>
          <w:bCs/>
          <w:u w:val="single"/>
        </w:rPr>
        <w:t>2</w:t>
      </w:r>
      <w:r>
        <w:t>: UE can report a single PRS-RSRPP measurement based on aggregated PRS resources across aggregated PFLs/carriers together with aggregated timing measurements.</w:t>
      </w:r>
    </w:p>
    <w:p w14:paraId="121D8808" w14:textId="02627537" w:rsidR="002600C5" w:rsidRDefault="002600C5" w:rsidP="002600C5">
      <w:pPr>
        <w:rPr>
          <w:lang w:eastAsia="zh-CN"/>
        </w:rPr>
      </w:pPr>
      <w:r>
        <w:rPr>
          <w:b/>
          <w:bCs/>
          <w:u w:val="single"/>
        </w:rPr>
        <w:br/>
      </w:r>
      <w:r w:rsidRPr="00D176E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5</w:t>
      </w:r>
      <w:r>
        <w:t>: Core requirement for timing measurements (RSTD or UE Rx-Tx) based on aggregated carriers/PFLs apply to PRS-RSRP/RSRPP, when UE reports PRS-RSRP/RSRPP together with the timing measurements (RSTD or UE Rx-Tx) based on the aggregated carriers/PFLs.</w:t>
      </w:r>
    </w:p>
    <w:p w14:paraId="5EFEC6CF" w14:textId="77777777" w:rsidR="00DA0981" w:rsidRDefault="00272DE3" w:rsidP="0034360E">
      <w:pPr>
        <w:pStyle w:val="Heading1"/>
      </w:pPr>
      <w:r>
        <w:lastRenderedPageBreak/>
        <w:t>References</w:t>
      </w:r>
    </w:p>
    <w:p w14:paraId="66B67DCC" w14:textId="664C1C4A" w:rsidR="00FB31DB" w:rsidRDefault="006A4DAC" w:rsidP="00FB31DB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FB31DB">
        <w:rPr>
          <w:lang w:eastAsia="zh-CN"/>
        </w:rPr>
        <w:t>R4-2403529,</w:t>
      </w:r>
      <w:r w:rsidR="00636A90">
        <w:rPr>
          <w:lang w:eastAsia="zh-CN"/>
        </w:rPr>
        <w:t xml:space="preserve"> WF on R18 NR positioning - RedCap positioning and bandwidth aggregation for positioning measurements, Ericsson.</w:t>
      </w:r>
    </w:p>
    <w:p w14:paraId="2BF130E9" w14:textId="0FC6F641" w:rsidR="00CA0745" w:rsidRDefault="00CA0745" w:rsidP="00CA0745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R1-2401709, Updated RAN1 UE features list for Rel-18 NR after RAN1#116, Moderators (AT&amp;T, NTT DOCOMO INC.).</w:t>
      </w:r>
    </w:p>
    <w:p w14:paraId="42938A3E" w14:textId="530F6105" w:rsidR="001B59FE" w:rsidRDefault="00135942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R1-2401801, </w:t>
      </w:r>
      <w:r w:rsidR="00FA5168" w:rsidRPr="00FA5168">
        <w:rPr>
          <w:lang w:eastAsia="zh-CN"/>
        </w:rPr>
        <w:t>Draft LS on the bandwidth used in measurements for positioning of RedCap U</w:t>
      </w:r>
      <w:r w:rsidR="002E229D">
        <w:rPr>
          <w:lang w:eastAsia="zh-CN"/>
        </w:rPr>
        <w:t>E</w:t>
      </w:r>
      <w:r w:rsidR="00FA5168" w:rsidRPr="00FA5168">
        <w:rPr>
          <w:lang w:eastAsia="zh-CN"/>
        </w:rPr>
        <w:t>s</w:t>
      </w:r>
      <w:r w:rsidR="00FA5168">
        <w:rPr>
          <w:lang w:eastAsia="zh-CN"/>
        </w:rPr>
        <w:t>, Ericsson</w:t>
      </w:r>
      <w:r w:rsidR="001B59FE">
        <w:rPr>
          <w:lang w:eastAsia="zh-CN"/>
        </w:rPr>
        <w:t>.</w:t>
      </w:r>
    </w:p>
    <w:p w14:paraId="476922FC" w14:textId="41F9F781" w:rsidR="00B74A89" w:rsidRDefault="00B74A89" w:rsidP="002E229D">
      <w:pPr>
        <w:spacing w:afterLines="50" w:after="120"/>
        <w:ind w:left="420"/>
        <w:jc w:val="both"/>
        <w:rPr>
          <w:lang w:eastAsia="zh-CN"/>
        </w:rPr>
      </w:pPr>
    </w:p>
    <w:sectPr w:rsidR="00B74A89" w:rsidSect="00044736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4E79" w14:textId="77777777" w:rsidR="00044736" w:rsidRDefault="00044736">
      <w:pPr>
        <w:spacing w:after="0" w:line="240" w:lineRule="auto"/>
      </w:pPr>
      <w:r>
        <w:separator/>
      </w:r>
    </w:p>
  </w:endnote>
  <w:endnote w:type="continuationSeparator" w:id="0">
    <w:p w14:paraId="0B418110" w14:textId="77777777" w:rsidR="00044736" w:rsidRDefault="0004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31C1" w14:textId="77777777" w:rsidR="00044736" w:rsidRDefault="00044736">
      <w:pPr>
        <w:spacing w:after="0" w:line="240" w:lineRule="auto"/>
      </w:pPr>
      <w:r>
        <w:separator/>
      </w:r>
    </w:p>
  </w:footnote>
  <w:footnote w:type="continuationSeparator" w:id="0">
    <w:p w14:paraId="3E221B55" w14:textId="77777777" w:rsidR="00044736" w:rsidRDefault="00044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C0E37"/>
    <w:multiLevelType w:val="hybridMultilevel"/>
    <w:tmpl w:val="58A66FD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E317983"/>
    <w:multiLevelType w:val="hybridMultilevel"/>
    <w:tmpl w:val="64323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DE7168"/>
    <w:multiLevelType w:val="hybridMultilevel"/>
    <w:tmpl w:val="5E36B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204F5"/>
    <w:multiLevelType w:val="hybridMultilevel"/>
    <w:tmpl w:val="DE646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85AC4"/>
    <w:multiLevelType w:val="hybridMultilevel"/>
    <w:tmpl w:val="D2F8FBB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EAB7E2A"/>
    <w:multiLevelType w:val="hybridMultilevel"/>
    <w:tmpl w:val="376A5142"/>
    <w:lvl w:ilvl="0" w:tplc="6314640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852A2"/>
    <w:multiLevelType w:val="hybridMultilevel"/>
    <w:tmpl w:val="A38A8A8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3146404">
      <w:start w:val="4"/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5E6478"/>
    <w:multiLevelType w:val="hybridMultilevel"/>
    <w:tmpl w:val="2C5E8632"/>
    <w:lvl w:ilvl="0" w:tplc="6314640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265E2"/>
    <w:multiLevelType w:val="hybridMultilevel"/>
    <w:tmpl w:val="22A803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7A2A3B2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43A3F"/>
    <w:multiLevelType w:val="hybridMultilevel"/>
    <w:tmpl w:val="63DA4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21"/>
  </w:num>
  <w:num w:numId="2" w16cid:durableId="108135824">
    <w:abstractNumId w:val="7"/>
  </w:num>
  <w:num w:numId="3" w16cid:durableId="209998030">
    <w:abstractNumId w:val="15"/>
  </w:num>
  <w:num w:numId="4" w16cid:durableId="592276320">
    <w:abstractNumId w:val="20"/>
  </w:num>
  <w:num w:numId="5" w16cid:durableId="2113357232">
    <w:abstractNumId w:val="4"/>
  </w:num>
  <w:num w:numId="6" w16cid:durableId="1814056036">
    <w:abstractNumId w:val="10"/>
  </w:num>
  <w:num w:numId="7" w16cid:durableId="377432883">
    <w:abstractNumId w:val="9"/>
  </w:num>
  <w:num w:numId="8" w16cid:durableId="1039934633">
    <w:abstractNumId w:val="8"/>
  </w:num>
  <w:num w:numId="9" w16cid:durableId="1020277311">
    <w:abstractNumId w:val="22"/>
  </w:num>
  <w:num w:numId="10" w16cid:durableId="495345200">
    <w:abstractNumId w:val="18"/>
  </w:num>
  <w:num w:numId="11" w16cid:durableId="1480460257">
    <w:abstractNumId w:val="6"/>
  </w:num>
  <w:num w:numId="12" w16cid:durableId="576330656">
    <w:abstractNumId w:val="24"/>
  </w:num>
  <w:num w:numId="13" w16cid:durableId="511799618">
    <w:abstractNumId w:val="11"/>
  </w:num>
  <w:num w:numId="14" w16cid:durableId="366181097">
    <w:abstractNumId w:val="12"/>
  </w:num>
  <w:num w:numId="15" w16cid:durableId="874733778">
    <w:abstractNumId w:val="0"/>
  </w:num>
  <w:num w:numId="16" w16cid:durableId="65301879">
    <w:abstractNumId w:val="17"/>
  </w:num>
  <w:num w:numId="17" w16cid:durableId="430928480">
    <w:abstractNumId w:val="14"/>
  </w:num>
  <w:num w:numId="18" w16cid:durableId="97605888">
    <w:abstractNumId w:val="2"/>
  </w:num>
  <w:num w:numId="19" w16cid:durableId="1206867616">
    <w:abstractNumId w:val="3"/>
  </w:num>
  <w:num w:numId="20" w16cid:durableId="1725835313">
    <w:abstractNumId w:val="19"/>
  </w:num>
  <w:num w:numId="21" w16cid:durableId="1735348100">
    <w:abstractNumId w:val="16"/>
  </w:num>
  <w:num w:numId="22" w16cid:durableId="952979311">
    <w:abstractNumId w:val="1"/>
  </w:num>
  <w:num w:numId="23" w16cid:durableId="1328091311">
    <w:abstractNumId w:val="5"/>
  </w:num>
  <w:num w:numId="24" w16cid:durableId="617250796">
    <w:abstractNumId w:val="13"/>
  </w:num>
  <w:num w:numId="25" w16cid:durableId="12107969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061"/>
    <w:rsid w:val="00001291"/>
    <w:rsid w:val="00001698"/>
    <w:rsid w:val="000027E4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7F"/>
    <w:rsid w:val="000066AC"/>
    <w:rsid w:val="000068DA"/>
    <w:rsid w:val="0000695D"/>
    <w:rsid w:val="00007783"/>
    <w:rsid w:val="0000788B"/>
    <w:rsid w:val="0001015F"/>
    <w:rsid w:val="00010FCF"/>
    <w:rsid w:val="000110BD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736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465"/>
    <w:rsid w:val="00077E8F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176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A6E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AD7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C70"/>
    <w:rsid w:val="000D36DA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08F2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2A9E"/>
    <w:rsid w:val="0013378D"/>
    <w:rsid w:val="00133D05"/>
    <w:rsid w:val="00135942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D15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231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555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4015"/>
    <w:rsid w:val="001954D0"/>
    <w:rsid w:val="0019591E"/>
    <w:rsid w:val="00196E90"/>
    <w:rsid w:val="00197120"/>
    <w:rsid w:val="00197367"/>
    <w:rsid w:val="00197B20"/>
    <w:rsid w:val="00197EC2"/>
    <w:rsid w:val="001A01D3"/>
    <w:rsid w:val="001A0665"/>
    <w:rsid w:val="001A19CF"/>
    <w:rsid w:val="001A1C89"/>
    <w:rsid w:val="001A2421"/>
    <w:rsid w:val="001A2689"/>
    <w:rsid w:val="001A32ED"/>
    <w:rsid w:val="001A3878"/>
    <w:rsid w:val="001A4100"/>
    <w:rsid w:val="001A429A"/>
    <w:rsid w:val="001A49E4"/>
    <w:rsid w:val="001A4FA5"/>
    <w:rsid w:val="001A678E"/>
    <w:rsid w:val="001A76D9"/>
    <w:rsid w:val="001A7B50"/>
    <w:rsid w:val="001A7EF0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71D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384A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43C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3708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33"/>
    <w:rsid w:val="00215978"/>
    <w:rsid w:val="002173C7"/>
    <w:rsid w:val="002178E4"/>
    <w:rsid w:val="00217A80"/>
    <w:rsid w:val="00217B6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4B9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D59"/>
    <w:rsid w:val="00240EE5"/>
    <w:rsid w:val="0024149E"/>
    <w:rsid w:val="00241635"/>
    <w:rsid w:val="00241943"/>
    <w:rsid w:val="00241BD4"/>
    <w:rsid w:val="00241EB2"/>
    <w:rsid w:val="00241FA1"/>
    <w:rsid w:val="00243E44"/>
    <w:rsid w:val="00243EAC"/>
    <w:rsid w:val="002446CD"/>
    <w:rsid w:val="00244C2F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7B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BFD"/>
    <w:rsid w:val="002534F5"/>
    <w:rsid w:val="002534FB"/>
    <w:rsid w:val="00254232"/>
    <w:rsid w:val="0025438E"/>
    <w:rsid w:val="00255560"/>
    <w:rsid w:val="0025707E"/>
    <w:rsid w:val="002572D9"/>
    <w:rsid w:val="002600C5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782"/>
    <w:rsid w:val="00264AE0"/>
    <w:rsid w:val="00264B96"/>
    <w:rsid w:val="0026703F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2E8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A34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4C9C"/>
    <w:rsid w:val="0029566F"/>
    <w:rsid w:val="00295A8F"/>
    <w:rsid w:val="00295B68"/>
    <w:rsid w:val="00296824"/>
    <w:rsid w:val="002A001C"/>
    <w:rsid w:val="002A0146"/>
    <w:rsid w:val="002A02B7"/>
    <w:rsid w:val="002A0599"/>
    <w:rsid w:val="002A0E65"/>
    <w:rsid w:val="002A1952"/>
    <w:rsid w:val="002A1A4D"/>
    <w:rsid w:val="002A4635"/>
    <w:rsid w:val="002A6695"/>
    <w:rsid w:val="002A6CB5"/>
    <w:rsid w:val="002A6FAE"/>
    <w:rsid w:val="002A71AA"/>
    <w:rsid w:val="002A72C4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5BF5"/>
    <w:rsid w:val="002B7795"/>
    <w:rsid w:val="002B78AA"/>
    <w:rsid w:val="002C09F2"/>
    <w:rsid w:val="002C0CCB"/>
    <w:rsid w:val="002C12C3"/>
    <w:rsid w:val="002C281F"/>
    <w:rsid w:val="002C3DA2"/>
    <w:rsid w:val="002C4419"/>
    <w:rsid w:val="002C457C"/>
    <w:rsid w:val="002C45C8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29D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668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6FFD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165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09B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26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318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3BF"/>
    <w:rsid w:val="003F48AF"/>
    <w:rsid w:val="003F5071"/>
    <w:rsid w:val="003F69CC"/>
    <w:rsid w:val="003F6AE3"/>
    <w:rsid w:val="003F6CF8"/>
    <w:rsid w:val="00400456"/>
    <w:rsid w:val="00400AC2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1C8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067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76D"/>
    <w:rsid w:val="00433A11"/>
    <w:rsid w:val="0043509E"/>
    <w:rsid w:val="00435974"/>
    <w:rsid w:val="00436ABB"/>
    <w:rsid w:val="00436FDA"/>
    <w:rsid w:val="0043723D"/>
    <w:rsid w:val="00437595"/>
    <w:rsid w:val="0043784A"/>
    <w:rsid w:val="00437BF2"/>
    <w:rsid w:val="0044019E"/>
    <w:rsid w:val="0044039B"/>
    <w:rsid w:val="004403A3"/>
    <w:rsid w:val="00441A35"/>
    <w:rsid w:val="00441CB2"/>
    <w:rsid w:val="0044201A"/>
    <w:rsid w:val="00443217"/>
    <w:rsid w:val="00443676"/>
    <w:rsid w:val="004436DD"/>
    <w:rsid w:val="00445308"/>
    <w:rsid w:val="0044560C"/>
    <w:rsid w:val="004461A6"/>
    <w:rsid w:val="004465DF"/>
    <w:rsid w:val="00446A88"/>
    <w:rsid w:val="00447675"/>
    <w:rsid w:val="00450396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38A"/>
    <w:rsid w:val="00460A75"/>
    <w:rsid w:val="004623EA"/>
    <w:rsid w:val="00462966"/>
    <w:rsid w:val="00463575"/>
    <w:rsid w:val="004638E8"/>
    <w:rsid w:val="00465204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77FF0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271"/>
    <w:rsid w:val="004B64DA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354"/>
    <w:rsid w:val="004D0F59"/>
    <w:rsid w:val="004D21DE"/>
    <w:rsid w:val="004D2A2D"/>
    <w:rsid w:val="004D3D98"/>
    <w:rsid w:val="004D3E23"/>
    <w:rsid w:val="004D3EAE"/>
    <w:rsid w:val="004D425E"/>
    <w:rsid w:val="004D53AA"/>
    <w:rsid w:val="004D6899"/>
    <w:rsid w:val="004D68B1"/>
    <w:rsid w:val="004D77F5"/>
    <w:rsid w:val="004D7938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A3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3903"/>
    <w:rsid w:val="00525095"/>
    <w:rsid w:val="0052512E"/>
    <w:rsid w:val="00525F4C"/>
    <w:rsid w:val="00525F85"/>
    <w:rsid w:val="00526534"/>
    <w:rsid w:val="0052771D"/>
    <w:rsid w:val="00527A63"/>
    <w:rsid w:val="00527C83"/>
    <w:rsid w:val="00527E9C"/>
    <w:rsid w:val="005305DD"/>
    <w:rsid w:val="005310F2"/>
    <w:rsid w:val="0053231C"/>
    <w:rsid w:val="00532AA1"/>
    <w:rsid w:val="00532B46"/>
    <w:rsid w:val="005335CB"/>
    <w:rsid w:val="005335F6"/>
    <w:rsid w:val="00534A2D"/>
    <w:rsid w:val="00534EAD"/>
    <w:rsid w:val="00535207"/>
    <w:rsid w:val="00535BE4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38A9"/>
    <w:rsid w:val="00543DC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57E44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688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D42"/>
    <w:rsid w:val="00587E2E"/>
    <w:rsid w:val="00587E3D"/>
    <w:rsid w:val="005900B1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30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281"/>
    <w:rsid w:val="005B5569"/>
    <w:rsid w:val="005B6E41"/>
    <w:rsid w:val="005B78BF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51ED"/>
    <w:rsid w:val="005D7168"/>
    <w:rsid w:val="005E023C"/>
    <w:rsid w:val="005E05CD"/>
    <w:rsid w:val="005E0E55"/>
    <w:rsid w:val="005E234C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EE9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273"/>
    <w:rsid w:val="006074DC"/>
    <w:rsid w:val="00610CA5"/>
    <w:rsid w:val="00610E64"/>
    <w:rsid w:val="0061158F"/>
    <w:rsid w:val="00611656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0D4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A90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305"/>
    <w:rsid w:val="006501E0"/>
    <w:rsid w:val="006505A4"/>
    <w:rsid w:val="006509B6"/>
    <w:rsid w:val="00651881"/>
    <w:rsid w:val="00651BB2"/>
    <w:rsid w:val="00652D3B"/>
    <w:rsid w:val="00653117"/>
    <w:rsid w:val="00653172"/>
    <w:rsid w:val="0065356B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0662"/>
    <w:rsid w:val="0068129F"/>
    <w:rsid w:val="0068254F"/>
    <w:rsid w:val="0068289E"/>
    <w:rsid w:val="00682E4B"/>
    <w:rsid w:val="00683043"/>
    <w:rsid w:val="00683A9D"/>
    <w:rsid w:val="00684AB1"/>
    <w:rsid w:val="006857BA"/>
    <w:rsid w:val="00686079"/>
    <w:rsid w:val="00686510"/>
    <w:rsid w:val="00686671"/>
    <w:rsid w:val="006869ED"/>
    <w:rsid w:val="00687B5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56B"/>
    <w:rsid w:val="0069518F"/>
    <w:rsid w:val="00695571"/>
    <w:rsid w:val="006955F9"/>
    <w:rsid w:val="006956E9"/>
    <w:rsid w:val="00696751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DAC"/>
    <w:rsid w:val="006A7060"/>
    <w:rsid w:val="006A72E9"/>
    <w:rsid w:val="006A7CCE"/>
    <w:rsid w:val="006B0917"/>
    <w:rsid w:val="006B1514"/>
    <w:rsid w:val="006B1B93"/>
    <w:rsid w:val="006B287B"/>
    <w:rsid w:val="006B2926"/>
    <w:rsid w:val="006B2D11"/>
    <w:rsid w:val="006B37FE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5B6"/>
    <w:rsid w:val="006E471D"/>
    <w:rsid w:val="006E488D"/>
    <w:rsid w:val="006E4DE3"/>
    <w:rsid w:val="006E55C3"/>
    <w:rsid w:val="006E5A2B"/>
    <w:rsid w:val="006E651D"/>
    <w:rsid w:val="006E6AD1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978"/>
    <w:rsid w:val="00710CE0"/>
    <w:rsid w:val="007120E5"/>
    <w:rsid w:val="00712234"/>
    <w:rsid w:val="0071281E"/>
    <w:rsid w:val="00713E27"/>
    <w:rsid w:val="007141DC"/>
    <w:rsid w:val="00714391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1A53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30E"/>
    <w:rsid w:val="00736FF6"/>
    <w:rsid w:val="0073713A"/>
    <w:rsid w:val="0073714B"/>
    <w:rsid w:val="00740056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3E01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5C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4F50"/>
    <w:rsid w:val="0078518C"/>
    <w:rsid w:val="00785C77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C9D"/>
    <w:rsid w:val="007C5DBD"/>
    <w:rsid w:val="007C71BC"/>
    <w:rsid w:val="007C7DEA"/>
    <w:rsid w:val="007C7DEE"/>
    <w:rsid w:val="007C7E70"/>
    <w:rsid w:val="007C7FA7"/>
    <w:rsid w:val="007D0236"/>
    <w:rsid w:val="007D02A2"/>
    <w:rsid w:val="007D077C"/>
    <w:rsid w:val="007D0DE0"/>
    <w:rsid w:val="007D1190"/>
    <w:rsid w:val="007D11CA"/>
    <w:rsid w:val="007D13FE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A40"/>
    <w:rsid w:val="007D6C4C"/>
    <w:rsid w:val="007E0248"/>
    <w:rsid w:val="007E030D"/>
    <w:rsid w:val="007E045E"/>
    <w:rsid w:val="007E06F7"/>
    <w:rsid w:val="007E1DF7"/>
    <w:rsid w:val="007E2171"/>
    <w:rsid w:val="007E22F1"/>
    <w:rsid w:val="007E28FF"/>
    <w:rsid w:val="007E3F9A"/>
    <w:rsid w:val="007E46B9"/>
    <w:rsid w:val="007E6A5B"/>
    <w:rsid w:val="007F00E1"/>
    <w:rsid w:val="007F074D"/>
    <w:rsid w:val="007F0C30"/>
    <w:rsid w:val="007F0F50"/>
    <w:rsid w:val="007F1517"/>
    <w:rsid w:val="007F19C1"/>
    <w:rsid w:val="007F200C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C0"/>
    <w:rsid w:val="008100BF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1F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61D"/>
    <w:rsid w:val="00840B65"/>
    <w:rsid w:val="008410B0"/>
    <w:rsid w:val="008414BD"/>
    <w:rsid w:val="008419AE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2D0"/>
    <w:rsid w:val="00846D6D"/>
    <w:rsid w:val="00846D88"/>
    <w:rsid w:val="00850B61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921"/>
    <w:rsid w:val="00855D25"/>
    <w:rsid w:val="00856887"/>
    <w:rsid w:val="00856A2C"/>
    <w:rsid w:val="00857D58"/>
    <w:rsid w:val="00860515"/>
    <w:rsid w:val="008617C5"/>
    <w:rsid w:val="00861E9A"/>
    <w:rsid w:val="00861ED9"/>
    <w:rsid w:val="0086270C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D2B"/>
    <w:rsid w:val="0089431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1B8"/>
    <w:rsid w:val="008A2280"/>
    <w:rsid w:val="008A24E9"/>
    <w:rsid w:val="008A27DC"/>
    <w:rsid w:val="008A358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3B8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1B6"/>
    <w:rsid w:val="00910A50"/>
    <w:rsid w:val="00911A69"/>
    <w:rsid w:val="0091248D"/>
    <w:rsid w:val="0091260E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5F6B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D25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799"/>
    <w:rsid w:val="009830EE"/>
    <w:rsid w:val="00984E48"/>
    <w:rsid w:val="00985C65"/>
    <w:rsid w:val="009861C5"/>
    <w:rsid w:val="00986389"/>
    <w:rsid w:val="00987534"/>
    <w:rsid w:val="00990E03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2FEA"/>
    <w:rsid w:val="009A3445"/>
    <w:rsid w:val="009A3674"/>
    <w:rsid w:val="009A5636"/>
    <w:rsid w:val="009A59DC"/>
    <w:rsid w:val="009A5C5B"/>
    <w:rsid w:val="009A7288"/>
    <w:rsid w:val="009A7963"/>
    <w:rsid w:val="009B00FA"/>
    <w:rsid w:val="009B03FF"/>
    <w:rsid w:val="009B04A5"/>
    <w:rsid w:val="009B09D6"/>
    <w:rsid w:val="009B0F6A"/>
    <w:rsid w:val="009B1322"/>
    <w:rsid w:val="009B1657"/>
    <w:rsid w:val="009B25E3"/>
    <w:rsid w:val="009B2912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68E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48D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1FA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6BB0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690B"/>
    <w:rsid w:val="00A47550"/>
    <w:rsid w:val="00A47CF4"/>
    <w:rsid w:val="00A515A6"/>
    <w:rsid w:val="00A51758"/>
    <w:rsid w:val="00A51C09"/>
    <w:rsid w:val="00A53700"/>
    <w:rsid w:val="00A54657"/>
    <w:rsid w:val="00A5473D"/>
    <w:rsid w:val="00A55FF9"/>
    <w:rsid w:val="00A56135"/>
    <w:rsid w:val="00A60708"/>
    <w:rsid w:val="00A622CC"/>
    <w:rsid w:val="00A629CC"/>
    <w:rsid w:val="00A62D98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1AF"/>
    <w:rsid w:val="00A74CEA"/>
    <w:rsid w:val="00A762A9"/>
    <w:rsid w:val="00A76BFB"/>
    <w:rsid w:val="00A76E5F"/>
    <w:rsid w:val="00A771A5"/>
    <w:rsid w:val="00A771F7"/>
    <w:rsid w:val="00A779C6"/>
    <w:rsid w:val="00A809CA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44A5"/>
    <w:rsid w:val="00AA510F"/>
    <w:rsid w:val="00AA64E6"/>
    <w:rsid w:val="00AA657A"/>
    <w:rsid w:val="00AA6FC4"/>
    <w:rsid w:val="00AA7F13"/>
    <w:rsid w:val="00AB0D58"/>
    <w:rsid w:val="00AB0F63"/>
    <w:rsid w:val="00AB1140"/>
    <w:rsid w:val="00AB2FFA"/>
    <w:rsid w:val="00AB3179"/>
    <w:rsid w:val="00AB350E"/>
    <w:rsid w:val="00AB3D40"/>
    <w:rsid w:val="00AB412D"/>
    <w:rsid w:val="00AB418B"/>
    <w:rsid w:val="00AB4275"/>
    <w:rsid w:val="00AB4B38"/>
    <w:rsid w:val="00AB4E92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AB6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B0D"/>
    <w:rsid w:val="00AD6D54"/>
    <w:rsid w:val="00AD7105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AF"/>
    <w:rsid w:val="00AE7EFF"/>
    <w:rsid w:val="00AF103F"/>
    <w:rsid w:val="00AF26BC"/>
    <w:rsid w:val="00AF2818"/>
    <w:rsid w:val="00AF2F41"/>
    <w:rsid w:val="00AF3B0C"/>
    <w:rsid w:val="00AF473D"/>
    <w:rsid w:val="00AF514C"/>
    <w:rsid w:val="00AF514D"/>
    <w:rsid w:val="00AF56AE"/>
    <w:rsid w:val="00AF572D"/>
    <w:rsid w:val="00AF646D"/>
    <w:rsid w:val="00AF68E5"/>
    <w:rsid w:val="00AF6B04"/>
    <w:rsid w:val="00AF6CD9"/>
    <w:rsid w:val="00AF711A"/>
    <w:rsid w:val="00AF7DC1"/>
    <w:rsid w:val="00B013DC"/>
    <w:rsid w:val="00B02258"/>
    <w:rsid w:val="00B02648"/>
    <w:rsid w:val="00B03067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8B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BF0"/>
    <w:rsid w:val="00B31DE3"/>
    <w:rsid w:val="00B3203E"/>
    <w:rsid w:val="00B3283A"/>
    <w:rsid w:val="00B32AE4"/>
    <w:rsid w:val="00B33524"/>
    <w:rsid w:val="00B33C9E"/>
    <w:rsid w:val="00B34083"/>
    <w:rsid w:val="00B35AB3"/>
    <w:rsid w:val="00B360A2"/>
    <w:rsid w:val="00B366AE"/>
    <w:rsid w:val="00B36872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0E66"/>
    <w:rsid w:val="00B51211"/>
    <w:rsid w:val="00B51400"/>
    <w:rsid w:val="00B520E5"/>
    <w:rsid w:val="00B5265B"/>
    <w:rsid w:val="00B532C6"/>
    <w:rsid w:val="00B54F5B"/>
    <w:rsid w:val="00B555DF"/>
    <w:rsid w:val="00B557B6"/>
    <w:rsid w:val="00B55E3B"/>
    <w:rsid w:val="00B5693D"/>
    <w:rsid w:val="00B56B3B"/>
    <w:rsid w:val="00B575C0"/>
    <w:rsid w:val="00B60101"/>
    <w:rsid w:val="00B60A3D"/>
    <w:rsid w:val="00B60DE1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A89"/>
    <w:rsid w:val="00B76431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39A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1D10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EFA"/>
    <w:rsid w:val="00C1019A"/>
    <w:rsid w:val="00C10EB2"/>
    <w:rsid w:val="00C119D0"/>
    <w:rsid w:val="00C11EF7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3321"/>
    <w:rsid w:val="00C244A7"/>
    <w:rsid w:val="00C244D3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C65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6DF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350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0745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6A4A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13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4C3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26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646"/>
    <w:rsid w:val="00D35884"/>
    <w:rsid w:val="00D36382"/>
    <w:rsid w:val="00D37412"/>
    <w:rsid w:val="00D414BC"/>
    <w:rsid w:val="00D446C9"/>
    <w:rsid w:val="00D44FB7"/>
    <w:rsid w:val="00D4685B"/>
    <w:rsid w:val="00D46EDF"/>
    <w:rsid w:val="00D47A25"/>
    <w:rsid w:val="00D47AEB"/>
    <w:rsid w:val="00D508D4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AE9"/>
    <w:rsid w:val="00D7693D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47C"/>
    <w:rsid w:val="00D845C2"/>
    <w:rsid w:val="00D84741"/>
    <w:rsid w:val="00D84BD0"/>
    <w:rsid w:val="00D84D8F"/>
    <w:rsid w:val="00D852EC"/>
    <w:rsid w:val="00D866F3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61E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2D1D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BA"/>
    <w:rsid w:val="00DC35D9"/>
    <w:rsid w:val="00DC3CD8"/>
    <w:rsid w:val="00DC4104"/>
    <w:rsid w:val="00DC4311"/>
    <w:rsid w:val="00DC489C"/>
    <w:rsid w:val="00DC5505"/>
    <w:rsid w:val="00DC55EB"/>
    <w:rsid w:val="00DC6492"/>
    <w:rsid w:val="00DC72C6"/>
    <w:rsid w:val="00DC74A6"/>
    <w:rsid w:val="00DC78A4"/>
    <w:rsid w:val="00DC7D27"/>
    <w:rsid w:val="00DD054C"/>
    <w:rsid w:val="00DD05E6"/>
    <w:rsid w:val="00DD0F52"/>
    <w:rsid w:val="00DD1E13"/>
    <w:rsid w:val="00DD2235"/>
    <w:rsid w:val="00DD2756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162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CAF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5C5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571B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BF6"/>
    <w:rsid w:val="00E22D4D"/>
    <w:rsid w:val="00E23086"/>
    <w:rsid w:val="00E23A95"/>
    <w:rsid w:val="00E2498A"/>
    <w:rsid w:val="00E24D0F"/>
    <w:rsid w:val="00E253E1"/>
    <w:rsid w:val="00E256F1"/>
    <w:rsid w:val="00E25936"/>
    <w:rsid w:val="00E259F0"/>
    <w:rsid w:val="00E25FC3"/>
    <w:rsid w:val="00E26988"/>
    <w:rsid w:val="00E26B7F"/>
    <w:rsid w:val="00E26C9B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B6B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23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50AD"/>
    <w:rsid w:val="00E76AF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879F5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BF3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0A8F"/>
    <w:rsid w:val="00EC153C"/>
    <w:rsid w:val="00EC1AE6"/>
    <w:rsid w:val="00EC1D4A"/>
    <w:rsid w:val="00EC2C3A"/>
    <w:rsid w:val="00EC2DB3"/>
    <w:rsid w:val="00EC3355"/>
    <w:rsid w:val="00EC44A0"/>
    <w:rsid w:val="00EC49AB"/>
    <w:rsid w:val="00EC4CDB"/>
    <w:rsid w:val="00EC5CBF"/>
    <w:rsid w:val="00EC64A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D1F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C80"/>
    <w:rsid w:val="00EE4690"/>
    <w:rsid w:val="00EE4C2D"/>
    <w:rsid w:val="00EE611C"/>
    <w:rsid w:val="00EE641E"/>
    <w:rsid w:val="00EE6550"/>
    <w:rsid w:val="00EE6BD8"/>
    <w:rsid w:val="00EE7958"/>
    <w:rsid w:val="00EE7A02"/>
    <w:rsid w:val="00EE7EF7"/>
    <w:rsid w:val="00EF0337"/>
    <w:rsid w:val="00EF06D3"/>
    <w:rsid w:val="00EF06DF"/>
    <w:rsid w:val="00EF0E29"/>
    <w:rsid w:val="00EF204C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44BC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3F90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4C6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06B"/>
    <w:rsid w:val="00F74CA9"/>
    <w:rsid w:val="00F754B1"/>
    <w:rsid w:val="00F7663B"/>
    <w:rsid w:val="00F767CE"/>
    <w:rsid w:val="00F767EB"/>
    <w:rsid w:val="00F76D51"/>
    <w:rsid w:val="00F76F49"/>
    <w:rsid w:val="00F80C4D"/>
    <w:rsid w:val="00F816EC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0CCA"/>
    <w:rsid w:val="00F91CCC"/>
    <w:rsid w:val="00F91DB5"/>
    <w:rsid w:val="00F92112"/>
    <w:rsid w:val="00F92C92"/>
    <w:rsid w:val="00F93043"/>
    <w:rsid w:val="00F9316B"/>
    <w:rsid w:val="00F9427C"/>
    <w:rsid w:val="00F949CD"/>
    <w:rsid w:val="00F95CBC"/>
    <w:rsid w:val="00F96BA4"/>
    <w:rsid w:val="00FA00EE"/>
    <w:rsid w:val="00FA050B"/>
    <w:rsid w:val="00FA0C92"/>
    <w:rsid w:val="00FA2099"/>
    <w:rsid w:val="00FA2B6F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168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0C9"/>
    <w:rsid w:val="00FB23B4"/>
    <w:rsid w:val="00FB2701"/>
    <w:rsid w:val="00FB28C2"/>
    <w:rsid w:val="00FB28D1"/>
    <w:rsid w:val="00FB31DB"/>
    <w:rsid w:val="00FB57B9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347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2C56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0FF6CE6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C626D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  <w:lang w:val="en-US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C626DF"/>
    <w:rPr>
      <w:rFonts w:ascii="Arial" w:hAnsi="Arial"/>
      <w:sz w:val="26"/>
      <w:szCs w:val="2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A7EF0"/>
    <w:rPr>
      <w:color w:val="666666"/>
    </w:rPr>
  </w:style>
  <w:style w:type="character" w:styleId="Mention">
    <w:name w:val="Mention"/>
    <w:basedOn w:val="DefaultParagraphFont"/>
    <w:uiPriority w:val="99"/>
    <w:unhideWhenUsed/>
    <w:rsid w:val="00E879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4EFE20-E550-4557-B2CD-CF87D77EB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253E1-301A-4090-9B67-7197F9941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FE3AB6-994C-4E1F-98AD-FE7BC33E6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6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Ericsson [RAN4#110bis]</cp:lastModifiedBy>
  <cp:revision>294</cp:revision>
  <dcterms:created xsi:type="dcterms:W3CDTF">2023-01-25T12:54:00Z</dcterms:created>
  <dcterms:modified xsi:type="dcterms:W3CDTF">2024-04-08T14:22:00Z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